
<file path=[Content_Types].xml><?xml version="1.0" encoding="utf-8"?>
<Types xmlns="http://schemas.openxmlformats.org/package/2006/content-types">
  <Default Extension="bin" ContentType="application/vnd.ms-office.activeX"/>
  <Default Extension="wmf" ContentType="image/x-wmf"/>
  <Override PartName="/word/activeX/activeX3.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C5E" w:rsidRPr="00663883" w:rsidRDefault="008A6C5E" w:rsidP="008A6C5E">
      <w:pPr>
        <w:spacing w:before="100" w:beforeAutospacing="1" w:after="100" w:afterAutospacing="1" w:line="240" w:lineRule="auto"/>
        <w:outlineLvl w:val="1"/>
        <w:rPr>
          <w:rFonts w:ascii="Times New Roman" w:eastAsia="Times New Roman" w:hAnsi="Times New Roman" w:cs="Times New Roman"/>
          <w:b/>
          <w:bCs/>
          <w:sz w:val="36"/>
          <w:szCs w:val="36"/>
          <w:lang w:eastAsia="it-IT"/>
        </w:rPr>
      </w:pPr>
      <w:r w:rsidRPr="00663883">
        <w:rPr>
          <w:rFonts w:ascii="Times New Roman" w:eastAsia="Times New Roman" w:hAnsi="Times New Roman" w:cs="Times New Roman"/>
          <w:b/>
          <w:bCs/>
          <w:sz w:val="36"/>
          <w:szCs w:val="36"/>
          <w:lang w:eastAsia="it-IT"/>
        </w:rPr>
        <w:t>Legge regionale n. 38 del 29 agosto 1994</w:t>
      </w:r>
    </w:p>
    <w:p w:rsidR="008A6C5E" w:rsidRPr="00663883" w:rsidRDefault="008A6C5E" w:rsidP="008A6C5E">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Valorizzazione e promozione del volontariato</w:t>
      </w:r>
    </w:p>
    <w:p w:rsidR="008A6C5E" w:rsidRPr="00663883" w:rsidRDefault="008A6C5E" w:rsidP="008A6C5E">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(B.U.07 Settembre 1994, n. 36) </w:t>
      </w:r>
    </w:p>
    <w:p w:rsidR="008A6C5E" w:rsidRPr="00663883" w:rsidRDefault="008A6C5E" w:rsidP="008A6C5E">
      <w:pPr>
        <w:spacing w:before="100" w:beforeAutospacing="1" w:after="100" w:afterAutospacing="1" w:line="240" w:lineRule="auto"/>
        <w:rPr>
          <w:rFonts w:ascii="Times New Roman" w:eastAsia="Times New Roman" w:hAnsi="Times New Roman" w:cs="Times New Roman"/>
          <w:sz w:val="24"/>
          <w:szCs w:val="24"/>
          <w:lang w:eastAsia="it-IT"/>
        </w:rPr>
      </w:pPr>
      <w:hyperlink r:id="rId5" w:history="1">
        <w:r w:rsidRPr="00663883">
          <w:rPr>
            <w:rFonts w:ascii="Times New Roman" w:eastAsia="Times New Roman" w:hAnsi="Times New Roman" w:cs="Times New Roman"/>
            <w:b/>
            <w:bCs/>
            <w:color w:val="0000FF"/>
            <w:sz w:val="24"/>
            <w:szCs w:val="24"/>
            <w:u w:val="single"/>
            <w:lang w:eastAsia="it-IT"/>
          </w:rPr>
          <w:t>Sommario</w:t>
        </w:r>
        <w:r w:rsidRPr="00663883">
          <w:rPr>
            <w:rFonts w:ascii="Times New Roman" w:eastAsia="Times New Roman" w:hAnsi="Times New Roman" w:cs="Times New Roman"/>
            <w:color w:val="0000FF"/>
            <w:sz w:val="24"/>
            <w:szCs w:val="24"/>
            <w:u w:val="single"/>
            <w:lang w:eastAsia="it-IT"/>
          </w:rPr>
          <w:t xml:space="preserve">: </w:t>
        </w:r>
      </w:hyperlink>
    </w:p>
    <w:p w:rsidR="008A6C5E" w:rsidRPr="00663883" w:rsidRDefault="008A6C5E" w:rsidP="008A6C5E">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6" w:anchor="art1" w:history="1">
        <w:r w:rsidRPr="00663883">
          <w:rPr>
            <w:rFonts w:ascii="Times New Roman" w:eastAsia="Times New Roman" w:hAnsi="Times New Roman" w:cs="Times New Roman"/>
            <w:b/>
            <w:bCs/>
            <w:color w:val="0000FF"/>
            <w:sz w:val="24"/>
            <w:szCs w:val="24"/>
            <w:u w:val="single"/>
            <w:lang w:eastAsia="it-IT"/>
          </w:rPr>
          <w:t>Art. 1.</w:t>
        </w:r>
        <w:r w:rsidRPr="00663883">
          <w:rPr>
            <w:rFonts w:ascii="Times New Roman" w:eastAsia="Times New Roman" w:hAnsi="Times New Roman" w:cs="Times New Roman"/>
            <w:color w:val="0000FF"/>
            <w:sz w:val="24"/>
            <w:szCs w:val="24"/>
            <w:u w:val="single"/>
            <w:lang w:eastAsia="it-IT"/>
          </w:rPr>
          <w:t xml:space="preserve">Finalita' </w:t>
        </w:r>
      </w:hyperlink>
    </w:p>
    <w:p w:rsidR="008A6C5E" w:rsidRPr="00663883" w:rsidRDefault="008A6C5E" w:rsidP="008A6C5E">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7" w:anchor="art2" w:history="1">
        <w:r w:rsidRPr="00663883">
          <w:rPr>
            <w:rFonts w:ascii="Times New Roman" w:eastAsia="Times New Roman" w:hAnsi="Times New Roman" w:cs="Times New Roman"/>
            <w:b/>
            <w:bCs/>
            <w:color w:val="0000FF"/>
            <w:sz w:val="24"/>
            <w:szCs w:val="24"/>
            <w:u w:val="single"/>
            <w:lang w:eastAsia="it-IT"/>
          </w:rPr>
          <w:t>Art. 2.</w:t>
        </w:r>
        <w:r w:rsidRPr="00663883">
          <w:rPr>
            <w:rFonts w:ascii="Times New Roman" w:eastAsia="Times New Roman" w:hAnsi="Times New Roman" w:cs="Times New Roman"/>
            <w:color w:val="0000FF"/>
            <w:sz w:val="24"/>
            <w:szCs w:val="24"/>
            <w:u w:val="single"/>
            <w:lang w:eastAsia="it-IT"/>
          </w:rPr>
          <w:t xml:space="preserve">Organizzazioni e </w:t>
        </w:r>
        <w:proofErr w:type="spellStart"/>
        <w:r w:rsidRPr="00663883">
          <w:rPr>
            <w:rFonts w:ascii="Times New Roman" w:eastAsia="Times New Roman" w:hAnsi="Times New Roman" w:cs="Times New Roman"/>
            <w:color w:val="0000FF"/>
            <w:sz w:val="24"/>
            <w:szCs w:val="24"/>
            <w:u w:val="single"/>
            <w:lang w:eastAsia="it-IT"/>
          </w:rPr>
          <w:t>attivita'</w:t>
        </w:r>
        <w:proofErr w:type="spellEnd"/>
        <w:r w:rsidRPr="00663883">
          <w:rPr>
            <w:rFonts w:ascii="Times New Roman" w:eastAsia="Times New Roman" w:hAnsi="Times New Roman" w:cs="Times New Roman"/>
            <w:color w:val="0000FF"/>
            <w:sz w:val="24"/>
            <w:szCs w:val="24"/>
            <w:u w:val="single"/>
            <w:lang w:eastAsia="it-IT"/>
          </w:rPr>
          <w:t xml:space="preserve"> di volontariato </w:t>
        </w:r>
      </w:hyperlink>
    </w:p>
    <w:p w:rsidR="008A6C5E" w:rsidRPr="00663883" w:rsidRDefault="008A6C5E" w:rsidP="008A6C5E">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8" w:anchor="art3" w:history="1">
        <w:r w:rsidRPr="00663883">
          <w:rPr>
            <w:rFonts w:ascii="Times New Roman" w:eastAsia="Times New Roman" w:hAnsi="Times New Roman" w:cs="Times New Roman"/>
            <w:b/>
            <w:bCs/>
            <w:color w:val="0000FF"/>
            <w:sz w:val="24"/>
            <w:szCs w:val="24"/>
            <w:u w:val="single"/>
            <w:lang w:eastAsia="it-IT"/>
          </w:rPr>
          <w:t>Art. 3.</w:t>
        </w:r>
        <w:r w:rsidRPr="00663883">
          <w:rPr>
            <w:rFonts w:ascii="Times New Roman" w:eastAsia="Times New Roman" w:hAnsi="Times New Roman" w:cs="Times New Roman"/>
            <w:color w:val="0000FF"/>
            <w:sz w:val="24"/>
            <w:szCs w:val="24"/>
            <w:u w:val="single"/>
            <w:lang w:eastAsia="it-IT"/>
          </w:rPr>
          <w:t xml:space="preserve">Registro delle organizzazioni di volontariato </w:t>
        </w:r>
      </w:hyperlink>
    </w:p>
    <w:p w:rsidR="008A6C5E" w:rsidRPr="00663883" w:rsidRDefault="008A6C5E" w:rsidP="008A6C5E">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9" w:anchor="art4" w:history="1">
        <w:r w:rsidRPr="00663883">
          <w:rPr>
            <w:rFonts w:ascii="Times New Roman" w:eastAsia="Times New Roman" w:hAnsi="Times New Roman" w:cs="Times New Roman"/>
            <w:b/>
            <w:bCs/>
            <w:color w:val="0000FF"/>
            <w:sz w:val="24"/>
            <w:szCs w:val="24"/>
            <w:u w:val="single"/>
            <w:lang w:eastAsia="it-IT"/>
          </w:rPr>
          <w:t>Art. 4.</w:t>
        </w:r>
        <w:r w:rsidRPr="00663883">
          <w:rPr>
            <w:rFonts w:ascii="Times New Roman" w:eastAsia="Times New Roman" w:hAnsi="Times New Roman" w:cs="Times New Roman"/>
            <w:color w:val="0000FF"/>
            <w:sz w:val="24"/>
            <w:szCs w:val="24"/>
            <w:u w:val="single"/>
            <w:lang w:eastAsia="it-IT"/>
          </w:rPr>
          <w:t xml:space="preserve">Iscrizione nel registro </w:t>
        </w:r>
      </w:hyperlink>
    </w:p>
    <w:p w:rsidR="008A6C5E" w:rsidRPr="00663883" w:rsidRDefault="008A6C5E" w:rsidP="008A6C5E">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10" w:anchor="art5" w:history="1">
        <w:r w:rsidRPr="00663883">
          <w:rPr>
            <w:rFonts w:ascii="Times New Roman" w:eastAsia="Times New Roman" w:hAnsi="Times New Roman" w:cs="Times New Roman"/>
            <w:b/>
            <w:bCs/>
            <w:color w:val="0000FF"/>
            <w:sz w:val="24"/>
            <w:szCs w:val="24"/>
            <w:u w:val="single"/>
            <w:lang w:eastAsia="it-IT"/>
          </w:rPr>
          <w:t>Art. 5.</w:t>
        </w:r>
        <w:r w:rsidRPr="00663883">
          <w:rPr>
            <w:rFonts w:ascii="Times New Roman" w:eastAsia="Times New Roman" w:hAnsi="Times New Roman" w:cs="Times New Roman"/>
            <w:color w:val="0000FF"/>
            <w:sz w:val="24"/>
            <w:szCs w:val="24"/>
            <w:u w:val="single"/>
            <w:lang w:eastAsia="it-IT"/>
          </w:rPr>
          <w:t xml:space="preserve">Revisione del registro </w:t>
        </w:r>
      </w:hyperlink>
    </w:p>
    <w:p w:rsidR="008A6C5E" w:rsidRPr="00663883" w:rsidRDefault="008A6C5E" w:rsidP="008A6C5E">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11" w:anchor="art6" w:history="1">
        <w:r w:rsidRPr="00663883">
          <w:rPr>
            <w:rFonts w:ascii="Times New Roman" w:eastAsia="Times New Roman" w:hAnsi="Times New Roman" w:cs="Times New Roman"/>
            <w:b/>
            <w:bCs/>
            <w:color w:val="0000FF"/>
            <w:sz w:val="24"/>
            <w:szCs w:val="24"/>
            <w:u w:val="single"/>
            <w:lang w:eastAsia="it-IT"/>
          </w:rPr>
          <w:t>Art. 6.</w:t>
        </w:r>
        <w:r w:rsidRPr="00663883">
          <w:rPr>
            <w:rFonts w:ascii="Times New Roman" w:eastAsia="Times New Roman" w:hAnsi="Times New Roman" w:cs="Times New Roman"/>
            <w:color w:val="0000FF"/>
            <w:sz w:val="24"/>
            <w:szCs w:val="24"/>
            <w:u w:val="single"/>
            <w:lang w:eastAsia="it-IT"/>
          </w:rPr>
          <w:t xml:space="preserve">Partecipazione </w:t>
        </w:r>
      </w:hyperlink>
    </w:p>
    <w:p w:rsidR="008A6C5E" w:rsidRPr="00663883" w:rsidRDefault="008A6C5E" w:rsidP="008A6C5E">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12" w:anchor="art7" w:history="1">
        <w:r w:rsidRPr="00663883">
          <w:rPr>
            <w:rFonts w:ascii="Times New Roman" w:eastAsia="Times New Roman" w:hAnsi="Times New Roman" w:cs="Times New Roman"/>
            <w:b/>
            <w:bCs/>
            <w:color w:val="0000FF"/>
            <w:sz w:val="24"/>
            <w:szCs w:val="24"/>
            <w:u w:val="single"/>
            <w:lang w:eastAsia="it-IT"/>
          </w:rPr>
          <w:t>Art. 7.</w:t>
        </w:r>
        <w:r w:rsidRPr="00663883">
          <w:rPr>
            <w:rFonts w:ascii="Times New Roman" w:eastAsia="Times New Roman" w:hAnsi="Times New Roman" w:cs="Times New Roman"/>
            <w:color w:val="0000FF"/>
            <w:sz w:val="24"/>
            <w:szCs w:val="24"/>
            <w:u w:val="single"/>
            <w:lang w:eastAsia="it-IT"/>
          </w:rPr>
          <w:t xml:space="preserve">Promozione del volontariato </w:t>
        </w:r>
      </w:hyperlink>
    </w:p>
    <w:p w:rsidR="008A6C5E" w:rsidRPr="00663883" w:rsidRDefault="008A6C5E" w:rsidP="008A6C5E">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13" w:anchor="art8" w:history="1">
        <w:r w:rsidRPr="00663883">
          <w:rPr>
            <w:rFonts w:ascii="Times New Roman" w:eastAsia="Times New Roman" w:hAnsi="Times New Roman" w:cs="Times New Roman"/>
            <w:b/>
            <w:bCs/>
            <w:color w:val="0000FF"/>
            <w:sz w:val="24"/>
            <w:szCs w:val="24"/>
            <w:u w:val="single"/>
            <w:lang w:eastAsia="it-IT"/>
          </w:rPr>
          <w:t>Art. 8.</w:t>
        </w:r>
        <w:r w:rsidRPr="00663883">
          <w:rPr>
            <w:rFonts w:ascii="Times New Roman" w:eastAsia="Times New Roman" w:hAnsi="Times New Roman" w:cs="Times New Roman"/>
            <w:color w:val="0000FF"/>
            <w:sz w:val="24"/>
            <w:szCs w:val="24"/>
            <w:u w:val="single"/>
            <w:lang w:eastAsia="it-IT"/>
          </w:rPr>
          <w:t xml:space="preserve">Formazione ed aggiornamento dei volontari </w:t>
        </w:r>
      </w:hyperlink>
    </w:p>
    <w:p w:rsidR="008A6C5E" w:rsidRPr="00663883" w:rsidRDefault="008A6C5E" w:rsidP="008A6C5E">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14" w:anchor="art9" w:history="1">
        <w:r w:rsidRPr="00663883">
          <w:rPr>
            <w:rFonts w:ascii="Times New Roman" w:eastAsia="Times New Roman" w:hAnsi="Times New Roman" w:cs="Times New Roman"/>
            <w:b/>
            <w:bCs/>
            <w:color w:val="0000FF"/>
            <w:sz w:val="24"/>
            <w:szCs w:val="24"/>
            <w:u w:val="single"/>
            <w:lang w:eastAsia="it-IT"/>
          </w:rPr>
          <w:t>Art. 9.</w:t>
        </w:r>
        <w:r w:rsidRPr="00663883">
          <w:rPr>
            <w:rFonts w:ascii="Times New Roman" w:eastAsia="Times New Roman" w:hAnsi="Times New Roman" w:cs="Times New Roman"/>
            <w:color w:val="0000FF"/>
            <w:sz w:val="24"/>
            <w:szCs w:val="24"/>
            <w:u w:val="single"/>
            <w:lang w:eastAsia="it-IT"/>
          </w:rPr>
          <w:t xml:space="preserve">Convenzioni </w:t>
        </w:r>
      </w:hyperlink>
    </w:p>
    <w:p w:rsidR="008A6C5E" w:rsidRPr="00663883" w:rsidRDefault="008A6C5E" w:rsidP="008A6C5E">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15" w:anchor="art10" w:history="1">
        <w:r w:rsidRPr="00663883">
          <w:rPr>
            <w:rFonts w:ascii="Times New Roman" w:eastAsia="Times New Roman" w:hAnsi="Times New Roman" w:cs="Times New Roman"/>
            <w:b/>
            <w:bCs/>
            <w:color w:val="0000FF"/>
            <w:sz w:val="24"/>
            <w:szCs w:val="24"/>
            <w:u w:val="single"/>
            <w:lang w:eastAsia="it-IT"/>
          </w:rPr>
          <w:t>Art. 10.</w:t>
        </w:r>
        <w:r w:rsidRPr="00663883">
          <w:rPr>
            <w:rFonts w:ascii="Times New Roman" w:eastAsia="Times New Roman" w:hAnsi="Times New Roman" w:cs="Times New Roman"/>
            <w:color w:val="0000FF"/>
            <w:sz w:val="24"/>
            <w:szCs w:val="24"/>
            <w:u w:val="single"/>
            <w:lang w:eastAsia="it-IT"/>
          </w:rPr>
          <w:t xml:space="preserve">Requisiti di </w:t>
        </w:r>
        <w:proofErr w:type="spellStart"/>
        <w:r w:rsidRPr="00663883">
          <w:rPr>
            <w:rFonts w:ascii="Times New Roman" w:eastAsia="Times New Roman" w:hAnsi="Times New Roman" w:cs="Times New Roman"/>
            <w:color w:val="0000FF"/>
            <w:sz w:val="24"/>
            <w:szCs w:val="24"/>
            <w:u w:val="single"/>
            <w:lang w:eastAsia="it-IT"/>
          </w:rPr>
          <w:t>priorita'</w:t>
        </w:r>
        <w:proofErr w:type="spellEnd"/>
        <w:r w:rsidRPr="00663883">
          <w:rPr>
            <w:rFonts w:ascii="Times New Roman" w:eastAsia="Times New Roman" w:hAnsi="Times New Roman" w:cs="Times New Roman"/>
            <w:color w:val="0000FF"/>
            <w:sz w:val="24"/>
            <w:szCs w:val="24"/>
            <w:u w:val="single"/>
            <w:lang w:eastAsia="it-IT"/>
          </w:rPr>
          <w:t xml:space="preserve"> nelle scelte convenzionali </w:t>
        </w:r>
      </w:hyperlink>
    </w:p>
    <w:p w:rsidR="008A6C5E" w:rsidRPr="00663883" w:rsidRDefault="008A6C5E" w:rsidP="008A6C5E">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16" w:anchor="art11" w:history="1">
        <w:r w:rsidRPr="00663883">
          <w:rPr>
            <w:rFonts w:ascii="Times New Roman" w:eastAsia="Times New Roman" w:hAnsi="Times New Roman" w:cs="Times New Roman"/>
            <w:b/>
            <w:bCs/>
            <w:color w:val="0000FF"/>
            <w:sz w:val="24"/>
            <w:szCs w:val="24"/>
            <w:u w:val="single"/>
            <w:lang w:eastAsia="it-IT"/>
          </w:rPr>
          <w:t>Art. 11.</w:t>
        </w:r>
        <w:r w:rsidRPr="00663883">
          <w:rPr>
            <w:rFonts w:ascii="Times New Roman" w:eastAsia="Times New Roman" w:hAnsi="Times New Roman" w:cs="Times New Roman"/>
            <w:color w:val="0000FF"/>
            <w:sz w:val="24"/>
            <w:szCs w:val="24"/>
            <w:u w:val="single"/>
            <w:lang w:eastAsia="it-IT"/>
          </w:rPr>
          <w:t xml:space="preserve">Consiglio regionale del volontariato </w:t>
        </w:r>
      </w:hyperlink>
    </w:p>
    <w:p w:rsidR="008A6C5E" w:rsidRPr="00663883" w:rsidRDefault="008A6C5E" w:rsidP="008A6C5E">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17" w:anchor="art12" w:history="1">
        <w:r w:rsidRPr="00663883">
          <w:rPr>
            <w:rFonts w:ascii="Times New Roman" w:eastAsia="Times New Roman" w:hAnsi="Times New Roman" w:cs="Times New Roman"/>
            <w:b/>
            <w:bCs/>
            <w:color w:val="0000FF"/>
            <w:sz w:val="24"/>
            <w:szCs w:val="24"/>
            <w:u w:val="single"/>
            <w:lang w:eastAsia="it-IT"/>
          </w:rPr>
          <w:t>Art. 12.</w:t>
        </w:r>
        <w:r w:rsidRPr="00663883">
          <w:rPr>
            <w:rFonts w:ascii="Times New Roman" w:eastAsia="Times New Roman" w:hAnsi="Times New Roman" w:cs="Times New Roman"/>
            <w:color w:val="0000FF"/>
            <w:sz w:val="24"/>
            <w:szCs w:val="24"/>
            <w:u w:val="single"/>
            <w:lang w:eastAsia="it-IT"/>
          </w:rPr>
          <w:t xml:space="preserve">Progetti sperimentali </w:t>
        </w:r>
      </w:hyperlink>
    </w:p>
    <w:p w:rsidR="008A6C5E" w:rsidRPr="00663883" w:rsidRDefault="008A6C5E" w:rsidP="008A6C5E">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18" w:anchor="art13" w:history="1">
        <w:r w:rsidRPr="00663883">
          <w:rPr>
            <w:rFonts w:ascii="Times New Roman" w:eastAsia="Times New Roman" w:hAnsi="Times New Roman" w:cs="Times New Roman"/>
            <w:b/>
            <w:bCs/>
            <w:color w:val="0000FF"/>
            <w:sz w:val="24"/>
            <w:szCs w:val="24"/>
            <w:u w:val="single"/>
            <w:lang w:eastAsia="it-IT"/>
          </w:rPr>
          <w:t>Art. 13.</w:t>
        </w:r>
        <w:r w:rsidRPr="00663883">
          <w:rPr>
            <w:rFonts w:ascii="Times New Roman" w:eastAsia="Times New Roman" w:hAnsi="Times New Roman" w:cs="Times New Roman"/>
            <w:color w:val="0000FF"/>
            <w:sz w:val="24"/>
            <w:szCs w:val="24"/>
            <w:u w:val="single"/>
            <w:lang w:eastAsia="it-IT"/>
          </w:rPr>
          <w:t xml:space="preserve">Centri di servizio e comitato di gestione del fondo speciale presso la Regione </w:t>
        </w:r>
      </w:hyperlink>
    </w:p>
    <w:p w:rsidR="008A6C5E" w:rsidRPr="00663883" w:rsidRDefault="008A6C5E" w:rsidP="008A6C5E">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19" w:anchor="art14" w:history="1">
        <w:r w:rsidRPr="00663883">
          <w:rPr>
            <w:rFonts w:ascii="Times New Roman" w:eastAsia="Times New Roman" w:hAnsi="Times New Roman" w:cs="Times New Roman"/>
            <w:b/>
            <w:bCs/>
            <w:color w:val="0000FF"/>
            <w:sz w:val="24"/>
            <w:szCs w:val="24"/>
            <w:u w:val="single"/>
            <w:lang w:eastAsia="it-IT"/>
          </w:rPr>
          <w:t>Art. 14.</w:t>
        </w:r>
        <w:r w:rsidRPr="00663883">
          <w:rPr>
            <w:rFonts w:ascii="Times New Roman" w:eastAsia="Times New Roman" w:hAnsi="Times New Roman" w:cs="Times New Roman"/>
            <w:color w:val="0000FF"/>
            <w:sz w:val="24"/>
            <w:szCs w:val="24"/>
            <w:u w:val="single"/>
            <w:lang w:eastAsia="it-IT"/>
          </w:rPr>
          <w:t xml:space="preserve">Contributi </w:t>
        </w:r>
      </w:hyperlink>
    </w:p>
    <w:p w:rsidR="008A6C5E" w:rsidRPr="00663883" w:rsidRDefault="008A6C5E" w:rsidP="008A6C5E">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20" w:anchor="art15" w:history="1">
        <w:r w:rsidRPr="00663883">
          <w:rPr>
            <w:rFonts w:ascii="Times New Roman" w:eastAsia="Times New Roman" w:hAnsi="Times New Roman" w:cs="Times New Roman"/>
            <w:b/>
            <w:bCs/>
            <w:color w:val="0000FF"/>
            <w:sz w:val="24"/>
            <w:szCs w:val="24"/>
            <w:u w:val="single"/>
            <w:lang w:eastAsia="it-IT"/>
          </w:rPr>
          <w:t>Art. 15.</w:t>
        </w:r>
        <w:r w:rsidRPr="00663883">
          <w:rPr>
            <w:rFonts w:ascii="Times New Roman" w:eastAsia="Times New Roman" w:hAnsi="Times New Roman" w:cs="Times New Roman"/>
            <w:color w:val="0000FF"/>
            <w:sz w:val="24"/>
            <w:szCs w:val="24"/>
            <w:u w:val="single"/>
            <w:lang w:eastAsia="it-IT"/>
          </w:rPr>
          <w:t xml:space="preserve">Norma finanziaria </w:t>
        </w:r>
      </w:hyperlink>
    </w:p>
    <w:p w:rsidR="008A6C5E" w:rsidRPr="00663883" w:rsidRDefault="008A6C5E" w:rsidP="008A6C5E">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21" w:anchor="art16" w:history="1">
        <w:r w:rsidRPr="00663883">
          <w:rPr>
            <w:rFonts w:ascii="Times New Roman" w:eastAsia="Times New Roman" w:hAnsi="Times New Roman" w:cs="Times New Roman"/>
            <w:b/>
            <w:bCs/>
            <w:color w:val="0000FF"/>
            <w:sz w:val="24"/>
            <w:szCs w:val="24"/>
            <w:u w:val="single"/>
            <w:lang w:eastAsia="it-IT"/>
          </w:rPr>
          <w:t>Art. 16.</w:t>
        </w:r>
        <w:r w:rsidRPr="00663883">
          <w:rPr>
            <w:rFonts w:ascii="Times New Roman" w:eastAsia="Times New Roman" w:hAnsi="Times New Roman" w:cs="Times New Roman"/>
            <w:color w:val="0000FF"/>
            <w:sz w:val="24"/>
            <w:szCs w:val="24"/>
            <w:u w:val="single"/>
            <w:lang w:eastAsia="it-IT"/>
          </w:rPr>
          <w:t xml:space="preserve">Ambito di applicazione e abrogazione di norme </w:t>
        </w:r>
      </w:hyperlink>
    </w:p>
    <w:p w:rsidR="008A6C5E" w:rsidRPr="00663883" w:rsidRDefault="008A6C5E" w:rsidP="008A6C5E">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22" w:anchor="art17" w:history="1">
        <w:r w:rsidRPr="00663883">
          <w:rPr>
            <w:rFonts w:ascii="Times New Roman" w:eastAsia="Times New Roman" w:hAnsi="Times New Roman" w:cs="Times New Roman"/>
            <w:b/>
            <w:bCs/>
            <w:color w:val="0000FF"/>
            <w:sz w:val="24"/>
            <w:szCs w:val="24"/>
            <w:u w:val="single"/>
            <w:lang w:eastAsia="it-IT"/>
          </w:rPr>
          <w:t>Art. 17.</w:t>
        </w:r>
        <w:r w:rsidRPr="00663883">
          <w:rPr>
            <w:rFonts w:ascii="Times New Roman" w:eastAsia="Times New Roman" w:hAnsi="Times New Roman" w:cs="Times New Roman"/>
            <w:color w:val="0000FF"/>
            <w:sz w:val="24"/>
            <w:szCs w:val="24"/>
            <w:u w:val="single"/>
            <w:lang w:eastAsia="it-IT"/>
          </w:rPr>
          <w:t xml:space="preserve">Norma finale </w:t>
        </w:r>
      </w:hyperlink>
    </w:p>
    <w:p w:rsidR="008A6C5E" w:rsidRPr="00663883" w:rsidRDefault="008A6C5E" w:rsidP="008A6C5E">
      <w:pPr>
        <w:numPr>
          <w:ilvl w:val="0"/>
          <w:numId w:val="1"/>
        </w:numPr>
        <w:spacing w:before="100" w:beforeAutospacing="1" w:after="100" w:afterAutospacing="1" w:line="240" w:lineRule="auto"/>
        <w:rPr>
          <w:rFonts w:ascii="Times New Roman" w:eastAsia="Times New Roman" w:hAnsi="Times New Roman" w:cs="Times New Roman"/>
          <w:sz w:val="24"/>
          <w:szCs w:val="24"/>
          <w:lang w:eastAsia="it-IT"/>
        </w:rPr>
      </w:pPr>
      <w:hyperlink r:id="rId23" w:anchor="art18" w:history="1">
        <w:r w:rsidRPr="00663883">
          <w:rPr>
            <w:rFonts w:ascii="Times New Roman" w:eastAsia="Times New Roman" w:hAnsi="Times New Roman" w:cs="Times New Roman"/>
            <w:b/>
            <w:bCs/>
            <w:color w:val="0000FF"/>
            <w:sz w:val="24"/>
            <w:szCs w:val="24"/>
            <w:u w:val="single"/>
            <w:lang w:eastAsia="it-IT"/>
          </w:rPr>
          <w:t>Art. 18.</w:t>
        </w:r>
        <w:r w:rsidRPr="00663883">
          <w:rPr>
            <w:rFonts w:ascii="Times New Roman" w:eastAsia="Times New Roman" w:hAnsi="Times New Roman" w:cs="Times New Roman"/>
            <w:color w:val="0000FF"/>
            <w:sz w:val="24"/>
            <w:szCs w:val="24"/>
            <w:u w:val="single"/>
            <w:lang w:eastAsia="it-IT"/>
          </w:rPr>
          <w:t xml:space="preserve">Norma transitoria </w:t>
        </w:r>
      </w:hyperlink>
    </w:p>
    <w:p w:rsidR="008A6C5E" w:rsidRPr="00663883" w:rsidRDefault="008A6C5E" w:rsidP="008A6C5E">
      <w:pPr>
        <w:spacing w:before="100" w:beforeAutospacing="1" w:after="100" w:afterAutospacing="1"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Il Consiglio regionale ha approvato. </w:t>
      </w:r>
      <w:r w:rsidRPr="00663883">
        <w:rPr>
          <w:rFonts w:ascii="Times New Roman" w:eastAsia="Times New Roman" w:hAnsi="Times New Roman" w:cs="Times New Roman"/>
          <w:sz w:val="24"/>
          <w:szCs w:val="24"/>
          <w:lang w:eastAsia="it-IT"/>
        </w:rPr>
        <w:br/>
        <w:t xml:space="preserve">IL PRESIDENTE DELLA GIUNTA REGIONALE </w:t>
      </w:r>
      <w:r w:rsidRPr="00663883">
        <w:rPr>
          <w:rFonts w:ascii="Times New Roman" w:eastAsia="Times New Roman" w:hAnsi="Times New Roman" w:cs="Times New Roman"/>
          <w:sz w:val="24"/>
          <w:szCs w:val="24"/>
          <w:lang w:eastAsia="it-IT"/>
        </w:rPr>
        <w:br/>
        <w:t xml:space="preserve">PROMULGA </w:t>
      </w:r>
      <w:r w:rsidRPr="00663883">
        <w:rPr>
          <w:rFonts w:ascii="Times New Roman" w:eastAsia="Times New Roman" w:hAnsi="Times New Roman" w:cs="Times New Roman"/>
          <w:sz w:val="24"/>
          <w:szCs w:val="24"/>
          <w:lang w:eastAsia="it-IT"/>
        </w:rPr>
        <w:br/>
        <w:t xml:space="preserve">la seguente legge: </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1.</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proofErr w:type="spellStart"/>
      <w:r w:rsidRPr="00663883">
        <w:rPr>
          <w:rFonts w:ascii="Times New Roman" w:eastAsia="Times New Roman" w:hAnsi="Times New Roman" w:cs="Times New Roman"/>
          <w:sz w:val="24"/>
          <w:szCs w:val="24"/>
          <w:lang w:eastAsia="it-IT"/>
        </w:rPr>
        <w:t>Finalita'</w:t>
      </w:r>
      <w:proofErr w:type="spellEnd"/>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La Regione Piemonte riconosce il valore sociale ed il ruolo dell'</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di volontariato volta alla realizzazione di </w:t>
      </w:r>
      <w:proofErr w:type="spellStart"/>
      <w:r w:rsidRPr="00663883">
        <w:rPr>
          <w:rFonts w:ascii="Times New Roman" w:eastAsia="Times New Roman" w:hAnsi="Times New Roman" w:cs="Times New Roman"/>
          <w:sz w:val="24"/>
          <w:szCs w:val="24"/>
          <w:lang w:eastAsia="it-IT"/>
        </w:rPr>
        <w:t>finalita'</w:t>
      </w:r>
      <w:proofErr w:type="spellEnd"/>
      <w:r w:rsidRPr="00663883">
        <w:rPr>
          <w:rFonts w:ascii="Times New Roman" w:eastAsia="Times New Roman" w:hAnsi="Times New Roman" w:cs="Times New Roman"/>
          <w:sz w:val="24"/>
          <w:szCs w:val="24"/>
          <w:lang w:eastAsia="it-IT"/>
        </w:rPr>
        <w:t xml:space="preserve"> di natura sociale, civile e culturale, salvaguardandone l'autonomia e l'apporto originale. Promuove le condizioni atte ad agevolare lo sviluppo delle organizzazioni di volontariato, quali espressioni di </w:t>
      </w:r>
      <w:proofErr w:type="spellStart"/>
      <w:r w:rsidRPr="00663883">
        <w:rPr>
          <w:rFonts w:ascii="Times New Roman" w:eastAsia="Times New Roman" w:hAnsi="Times New Roman" w:cs="Times New Roman"/>
          <w:sz w:val="24"/>
          <w:szCs w:val="24"/>
          <w:lang w:eastAsia="it-IT"/>
        </w:rPr>
        <w:t>solidarieta'</w:t>
      </w:r>
      <w:proofErr w:type="spellEnd"/>
      <w:r w:rsidRPr="00663883">
        <w:rPr>
          <w:rFonts w:ascii="Times New Roman" w:eastAsia="Times New Roman" w:hAnsi="Times New Roman" w:cs="Times New Roman"/>
          <w:sz w:val="24"/>
          <w:szCs w:val="24"/>
          <w:lang w:eastAsia="it-IT"/>
        </w:rPr>
        <w:t xml:space="preserve"> e pluralismo, di partecipazione ed impegno civile.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2.</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Organizzazioni e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di volontariato</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Si considerano organizzazioni di volontariato gli organismi liberamente costituiti e privi di ogni scopo di lucro anche indiretto, i quali, avvalendosi in modo prevalente e determinante dell'</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personale, spontanea, gratuita dei propri aderenti, perseguono esclusivamente fini di </w:t>
      </w:r>
      <w:proofErr w:type="spellStart"/>
      <w:r w:rsidRPr="00663883">
        <w:rPr>
          <w:rFonts w:ascii="Times New Roman" w:eastAsia="Times New Roman" w:hAnsi="Times New Roman" w:cs="Times New Roman"/>
          <w:sz w:val="24"/>
          <w:szCs w:val="24"/>
          <w:lang w:eastAsia="it-IT"/>
        </w:rPr>
        <w:t>solidarieta'</w:t>
      </w:r>
      <w:proofErr w:type="spellEnd"/>
      <w:r w:rsidRPr="00663883">
        <w:rPr>
          <w:rFonts w:ascii="Times New Roman" w:eastAsia="Times New Roman" w:hAnsi="Times New Roman" w:cs="Times New Roman"/>
          <w:sz w:val="24"/>
          <w:szCs w:val="24"/>
          <w:lang w:eastAsia="it-IT"/>
        </w:rPr>
        <w:t>.</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Le organizzazioni di cui all'articolo 2 esplicano le loro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mediante strutture proprie, o, nelle forme e nei modi previsti dalla legge, nell'ambito di strutture pubbliche, o di strutture con queste convenzionate.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lastRenderedPageBreak/>
        <w:t xml:space="preserve">L'accesso alle strutture pubbliche o convenzionate e' subordinato alla predisposizione di accordi, volti a disciplinare 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di presenza e comportamento del volontario, </w:t>
      </w:r>
      <w:proofErr w:type="spellStart"/>
      <w:r w:rsidRPr="00663883">
        <w:rPr>
          <w:rFonts w:ascii="Times New Roman" w:eastAsia="Times New Roman" w:hAnsi="Times New Roman" w:cs="Times New Roman"/>
          <w:sz w:val="24"/>
          <w:szCs w:val="24"/>
          <w:lang w:eastAsia="it-IT"/>
        </w:rPr>
        <w:t>nonche'</w:t>
      </w:r>
      <w:proofErr w:type="spellEnd"/>
      <w:r w:rsidRPr="00663883">
        <w:rPr>
          <w:rFonts w:ascii="Times New Roman" w:eastAsia="Times New Roman" w:hAnsi="Times New Roman" w:cs="Times New Roman"/>
          <w:sz w:val="24"/>
          <w:szCs w:val="24"/>
          <w:lang w:eastAsia="it-IT"/>
        </w:rPr>
        <w:t xml:space="preserve"> 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del rapporto tra volontari e operatori pubblici, e finalizzati a realizzare una proficua collaborazione nell'ambito delle specifiche competenze.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4.</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Le organizzazioni di volontariato possono assumere lavoratori dipendenti o avvalersi di prestazioni di lavoro autonomo soltanto per assicurare il regolare esplicarsi del loro funzionamento o per una necessaria qualificazione o specializzazione della loro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5.</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Le organizzazioni di volontariato devono assicurare i propri aderenti, che prestano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di volontariato, contro gli infortuni e le malattie connessi allo svolgimento dell'</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stessa, </w:t>
      </w:r>
      <w:proofErr w:type="spellStart"/>
      <w:r w:rsidRPr="00663883">
        <w:rPr>
          <w:rFonts w:ascii="Times New Roman" w:eastAsia="Times New Roman" w:hAnsi="Times New Roman" w:cs="Times New Roman"/>
          <w:sz w:val="24"/>
          <w:szCs w:val="24"/>
          <w:lang w:eastAsia="it-IT"/>
        </w:rPr>
        <w:t>nonche'</w:t>
      </w:r>
      <w:proofErr w:type="spellEnd"/>
      <w:r w:rsidRPr="00663883">
        <w:rPr>
          <w:rFonts w:ascii="Times New Roman" w:eastAsia="Times New Roman" w:hAnsi="Times New Roman" w:cs="Times New Roman"/>
          <w:sz w:val="24"/>
          <w:szCs w:val="24"/>
          <w:lang w:eastAsia="it-IT"/>
        </w:rPr>
        <w:t xml:space="preserve"> per la </w:t>
      </w:r>
      <w:proofErr w:type="spellStart"/>
      <w:r w:rsidRPr="00663883">
        <w:rPr>
          <w:rFonts w:ascii="Times New Roman" w:eastAsia="Times New Roman" w:hAnsi="Times New Roman" w:cs="Times New Roman"/>
          <w:sz w:val="24"/>
          <w:szCs w:val="24"/>
          <w:lang w:eastAsia="it-IT"/>
        </w:rPr>
        <w:t>responsabilita'</w:t>
      </w:r>
      <w:proofErr w:type="spellEnd"/>
      <w:r w:rsidRPr="00663883">
        <w:rPr>
          <w:rFonts w:ascii="Times New Roman" w:eastAsia="Times New Roman" w:hAnsi="Times New Roman" w:cs="Times New Roman"/>
          <w:sz w:val="24"/>
          <w:szCs w:val="24"/>
          <w:lang w:eastAsia="it-IT"/>
        </w:rPr>
        <w:t xml:space="preserve"> civile verso i terzi.</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6.</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del volontario non </w:t>
      </w:r>
      <w:proofErr w:type="spellStart"/>
      <w:r w:rsidRPr="00663883">
        <w:rPr>
          <w:rFonts w:ascii="Times New Roman" w:eastAsia="Times New Roman" w:hAnsi="Times New Roman" w:cs="Times New Roman"/>
          <w:sz w:val="24"/>
          <w:szCs w:val="24"/>
          <w:lang w:eastAsia="it-IT"/>
        </w:rPr>
        <w:t>puo'</w:t>
      </w:r>
      <w:proofErr w:type="spellEnd"/>
      <w:r w:rsidRPr="00663883">
        <w:rPr>
          <w:rFonts w:ascii="Times New Roman" w:eastAsia="Times New Roman" w:hAnsi="Times New Roman" w:cs="Times New Roman"/>
          <w:sz w:val="24"/>
          <w:szCs w:val="24"/>
          <w:lang w:eastAsia="it-IT"/>
        </w:rPr>
        <w:t xml:space="preserve"> essere in alcun modo retribuita neppure dal beneficiario. E' ammissibile unicamente il rimborso ai volontari delle spese effettivamente sostenute per l'</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prestata entro i limiti e secondo i criteri preventivamente stabiliti dalle organizzazioni stesse.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7.</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La </w:t>
      </w:r>
      <w:proofErr w:type="spellStart"/>
      <w:r w:rsidRPr="00663883">
        <w:rPr>
          <w:rFonts w:ascii="Times New Roman" w:eastAsia="Times New Roman" w:hAnsi="Times New Roman" w:cs="Times New Roman"/>
          <w:sz w:val="24"/>
          <w:szCs w:val="24"/>
          <w:lang w:eastAsia="it-IT"/>
        </w:rPr>
        <w:t>qualita'</w:t>
      </w:r>
      <w:proofErr w:type="spellEnd"/>
      <w:r w:rsidRPr="00663883">
        <w:rPr>
          <w:rFonts w:ascii="Times New Roman" w:eastAsia="Times New Roman" w:hAnsi="Times New Roman" w:cs="Times New Roman"/>
          <w:sz w:val="24"/>
          <w:szCs w:val="24"/>
          <w:lang w:eastAsia="it-IT"/>
        </w:rPr>
        <w:t xml:space="preserve"> di volontario e' incompatibile con qualsiasi forma di lavoro subordinato o autonomo e con ogni altro rapporto di contenuto patrimoniale con l'organizzazione di cui il volontario stesso fa parte.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0" w:name="art2-com7"/>
      <w:bookmarkEnd w:id="0"/>
      <w:r w:rsidRPr="00663883">
        <w:rPr>
          <w:rFonts w:ascii="Times New Roman" w:eastAsia="Times New Roman" w:hAnsi="Times New Roman" w:cs="Times New Roman"/>
          <w:sz w:val="24"/>
          <w:szCs w:val="24"/>
          <w:lang w:eastAsia="it-IT"/>
        </w:rPr>
        <w:t>Art. 3.</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Registro delle organizzazioni di volontariato</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E' istituito, ai sensi dell' </w:t>
      </w:r>
      <w:hyperlink r:id="rId24" w:anchor="art6" w:tooltip="Nuova finestra browser" w:history="1">
        <w:r w:rsidRPr="00663883">
          <w:rPr>
            <w:rFonts w:ascii="Times New Roman" w:eastAsia="Times New Roman" w:hAnsi="Times New Roman" w:cs="Times New Roman"/>
            <w:color w:val="0000FF"/>
            <w:sz w:val="24"/>
            <w:szCs w:val="24"/>
            <w:u w:val="single"/>
            <w:lang w:eastAsia="it-IT"/>
          </w:rPr>
          <w:t>articolo 6 della legge 11 agosto 1991, n. 266</w:t>
        </w:r>
      </w:hyperlink>
      <w:r w:rsidRPr="00663883">
        <w:rPr>
          <w:rFonts w:ascii="Times New Roman" w:eastAsia="Times New Roman" w:hAnsi="Times New Roman" w:cs="Times New Roman"/>
          <w:sz w:val="24"/>
          <w:szCs w:val="24"/>
          <w:lang w:eastAsia="it-IT"/>
        </w:rPr>
        <w:t xml:space="preserve">, il registro regionale delle organizzazioni di volontariato. </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L'iscrizione nel registro e' aperta alle organizzazioni di volontariato che, perseguendo le </w:t>
      </w:r>
      <w:proofErr w:type="spellStart"/>
      <w:r w:rsidRPr="00663883">
        <w:rPr>
          <w:rFonts w:ascii="Times New Roman" w:eastAsia="Times New Roman" w:hAnsi="Times New Roman" w:cs="Times New Roman"/>
          <w:sz w:val="24"/>
          <w:szCs w:val="24"/>
          <w:lang w:eastAsia="it-IT"/>
        </w:rPr>
        <w:t>finalita'</w:t>
      </w:r>
      <w:proofErr w:type="spellEnd"/>
      <w:r w:rsidRPr="00663883">
        <w:rPr>
          <w:rFonts w:ascii="Times New Roman" w:eastAsia="Times New Roman" w:hAnsi="Times New Roman" w:cs="Times New Roman"/>
          <w:sz w:val="24"/>
          <w:szCs w:val="24"/>
          <w:lang w:eastAsia="it-IT"/>
        </w:rPr>
        <w:t xml:space="preserve"> di natura civile, sociale e culturale di cui all'articolo 1 della legge, operano nelle seguenti aree: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socio assistenziale;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1" w:name="art3-com2-let1"/>
      <w:bookmarkEnd w:id="1"/>
      <w:r w:rsidRPr="00663883">
        <w:rPr>
          <w:rFonts w:ascii="Times New Roman" w:eastAsia="Times New Roman" w:hAnsi="Times New Roman" w:cs="Times New Roman"/>
          <w:sz w:val="24"/>
          <w:szCs w:val="24"/>
          <w:lang w:eastAsia="it-IT"/>
        </w:rPr>
        <w:t>b)</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sanitaria;</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2" w:name="art3-com2-let2"/>
      <w:bookmarkEnd w:id="2"/>
      <w:r w:rsidRPr="00663883">
        <w:rPr>
          <w:rFonts w:ascii="Times New Roman" w:eastAsia="Times New Roman" w:hAnsi="Times New Roman" w:cs="Times New Roman"/>
          <w:sz w:val="24"/>
          <w:szCs w:val="24"/>
          <w:lang w:eastAsia="it-IT"/>
        </w:rPr>
        <w:t>c)</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impegno civile;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3" w:name="art3-com2-let3"/>
      <w:bookmarkEnd w:id="3"/>
      <w:r w:rsidRPr="00663883">
        <w:rPr>
          <w:rFonts w:ascii="Times New Roman" w:eastAsia="Times New Roman" w:hAnsi="Times New Roman" w:cs="Times New Roman"/>
          <w:sz w:val="24"/>
          <w:szCs w:val="24"/>
          <w:lang w:eastAsia="it-IT"/>
        </w:rPr>
        <w:t>d)</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protezione civile;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4" w:name="art3-com2-let4"/>
      <w:bookmarkEnd w:id="4"/>
      <w:r w:rsidRPr="00663883">
        <w:rPr>
          <w:rFonts w:ascii="Times New Roman" w:eastAsia="Times New Roman" w:hAnsi="Times New Roman" w:cs="Times New Roman"/>
          <w:sz w:val="24"/>
          <w:szCs w:val="24"/>
          <w:lang w:eastAsia="it-IT"/>
        </w:rPr>
        <w:t>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tutela e promozione di diritti;</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5" w:name="art3-com2-let5"/>
      <w:bookmarkEnd w:id="5"/>
      <w:r w:rsidRPr="00663883">
        <w:rPr>
          <w:rFonts w:ascii="Times New Roman" w:eastAsia="Times New Roman" w:hAnsi="Times New Roman" w:cs="Times New Roman"/>
          <w:sz w:val="24"/>
          <w:szCs w:val="24"/>
          <w:lang w:eastAsia="it-IT"/>
        </w:rPr>
        <w:t>f)</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tutela e valorizzazione dell'ambiente;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6" w:name="art3-com2-let6"/>
      <w:bookmarkEnd w:id="6"/>
      <w:r w:rsidRPr="00663883">
        <w:rPr>
          <w:rFonts w:ascii="Times New Roman" w:eastAsia="Times New Roman" w:hAnsi="Times New Roman" w:cs="Times New Roman"/>
          <w:sz w:val="24"/>
          <w:szCs w:val="24"/>
          <w:lang w:eastAsia="it-IT"/>
        </w:rPr>
        <w:t>g)</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promozione della cultura ed educazione permanente;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7" w:name="art3-com2-let7"/>
      <w:bookmarkEnd w:id="7"/>
      <w:r w:rsidRPr="00663883">
        <w:rPr>
          <w:rFonts w:ascii="Times New Roman" w:eastAsia="Times New Roman" w:hAnsi="Times New Roman" w:cs="Times New Roman"/>
          <w:sz w:val="24"/>
          <w:szCs w:val="24"/>
          <w:lang w:eastAsia="it-IT"/>
        </w:rPr>
        <w:t>h)</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tutela e valorizzazione del patrimonio storico ed artistico;</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8" w:name="art3-com2-let8"/>
      <w:bookmarkEnd w:id="8"/>
      <w:r w:rsidRPr="00663883">
        <w:rPr>
          <w:rFonts w:ascii="Times New Roman" w:eastAsia="Times New Roman" w:hAnsi="Times New Roman" w:cs="Times New Roman"/>
          <w:sz w:val="24"/>
          <w:szCs w:val="24"/>
          <w:lang w:eastAsia="it-IT"/>
        </w:rPr>
        <w:t>i)</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educazione all'</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sportiva.</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9" w:name="art3-com2-let9"/>
      <w:bookmarkEnd w:id="9"/>
      <w:r w:rsidRPr="00663883">
        <w:rPr>
          <w:rFonts w:ascii="Times New Roman" w:eastAsia="Times New Roman" w:hAnsi="Times New Roman" w:cs="Times New Roman"/>
          <w:sz w:val="24"/>
          <w:szCs w:val="24"/>
          <w:lang w:eastAsia="it-IT"/>
        </w:rPr>
        <w:t xml:space="preserve">3 Il registro delle organizzazioni di volontariato e' tenuto presso la Giunta regionale, la quale, ne prevede l'articolazione in sezioni. Gli organismi di collegamento e di coordinamento delle organizzazioni di volontariato operanti in ambito regionale sono iscritti in apposita sezione. La Giunta regionale </w:t>
      </w:r>
      <w:proofErr w:type="spellStart"/>
      <w:r w:rsidRPr="00663883">
        <w:rPr>
          <w:rFonts w:ascii="Times New Roman" w:eastAsia="Times New Roman" w:hAnsi="Times New Roman" w:cs="Times New Roman"/>
          <w:sz w:val="24"/>
          <w:szCs w:val="24"/>
          <w:lang w:eastAsia="it-IT"/>
        </w:rPr>
        <w:t>puo'</w:t>
      </w:r>
      <w:proofErr w:type="spellEnd"/>
      <w:r w:rsidRPr="00663883">
        <w:rPr>
          <w:rFonts w:ascii="Times New Roman" w:eastAsia="Times New Roman" w:hAnsi="Times New Roman" w:cs="Times New Roman"/>
          <w:sz w:val="24"/>
          <w:szCs w:val="24"/>
          <w:lang w:eastAsia="it-IT"/>
        </w:rPr>
        <w:t xml:space="preserve"> inoltre individuare ulteriori aree di </w:t>
      </w:r>
      <w:proofErr w:type="spellStart"/>
      <w:r w:rsidRPr="00663883">
        <w:rPr>
          <w:rFonts w:ascii="Times New Roman" w:eastAsia="Times New Roman" w:hAnsi="Times New Roman" w:cs="Times New Roman"/>
          <w:sz w:val="24"/>
          <w:szCs w:val="24"/>
          <w:lang w:eastAsia="it-IT"/>
        </w:rPr>
        <w:t>operativita'</w:t>
      </w:r>
      <w:proofErr w:type="spellEnd"/>
      <w:r w:rsidRPr="00663883">
        <w:rPr>
          <w:rFonts w:ascii="Times New Roman" w:eastAsia="Times New Roman" w:hAnsi="Times New Roman" w:cs="Times New Roman"/>
          <w:sz w:val="24"/>
          <w:szCs w:val="24"/>
          <w:lang w:eastAsia="it-IT"/>
        </w:rPr>
        <w:t xml:space="preserve"> delle organizzazioni di volontariato. </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lastRenderedPageBreak/>
        <w:t>Art. 4.</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Iscrizione nel registro</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Sono iscritte nel registro regionale le organizzazioni costituite ai sensi dell' </w:t>
      </w:r>
      <w:hyperlink r:id="rId25" w:anchor="art3" w:tooltip="Nuova finestra browser" w:history="1">
        <w:r w:rsidRPr="00663883">
          <w:rPr>
            <w:rFonts w:ascii="Times New Roman" w:eastAsia="Times New Roman" w:hAnsi="Times New Roman" w:cs="Times New Roman"/>
            <w:color w:val="0000FF"/>
            <w:sz w:val="24"/>
            <w:szCs w:val="24"/>
            <w:u w:val="single"/>
            <w:lang w:eastAsia="it-IT"/>
          </w:rPr>
          <w:t>articolo 3 della legge n. 266/91</w:t>
        </w:r>
      </w:hyperlink>
      <w:r w:rsidRPr="00663883">
        <w:rPr>
          <w:rFonts w:ascii="Times New Roman" w:eastAsia="Times New Roman" w:hAnsi="Times New Roman" w:cs="Times New Roman"/>
          <w:sz w:val="24"/>
          <w:szCs w:val="24"/>
          <w:lang w:eastAsia="it-IT"/>
        </w:rPr>
        <w:t xml:space="preserve">, aventi sede legale o articolazioni locali autonome nella Regione Piemonte, qualunque sia la forma giuridica da esse assunta, </w:t>
      </w:r>
      <w:proofErr w:type="spellStart"/>
      <w:r w:rsidRPr="00663883">
        <w:rPr>
          <w:rFonts w:ascii="Times New Roman" w:eastAsia="Times New Roman" w:hAnsi="Times New Roman" w:cs="Times New Roman"/>
          <w:sz w:val="24"/>
          <w:szCs w:val="24"/>
          <w:lang w:eastAsia="it-IT"/>
        </w:rPr>
        <w:t>purche'</w:t>
      </w:r>
      <w:proofErr w:type="spellEnd"/>
      <w:r w:rsidRPr="00663883">
        <w:rPr>
          <w:rFonts w:ascii="Times New Roman" w:eastAsia="Times New Roman" w:hAnsi="Times New Roman" w:cs="Times New Roman"/>
          <w:sz w:val="24"/>
          <w:szCs w:val="24"/>
          <w:lang w:eastAsia="it-IT"/>
        </w:rPr>
        <w:t xml:space="preserve"> compatibile con il fine solidaristico. </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Le organizzazioni di volontariato sono iscritte su richiesta del legale rappresentante. L'iscrizione e' attuata con decreto del Presidente della Giunta regionale, adottato su proposta dell'Assessore competente per materia.</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L'iscrizione e' disposta entro novanta giorni dalla data di ricevimento dell'istanza da parte dell'Assessorato competente.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4.</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Il Decreto di iscrizione, o di diniego di iscrizione, e' pubblicato per estratto sul Bollettino Ufficiale della Regione - </w:t>
      </w:r>
      <w:proofErr w:type="spellStart"/>
      <w:r w:rsidRPr="00663883">
        <w:rPr>
          <w:rFonts w:ascii="Times New Roman" w:eastAsia="Times New Roman" w:hAnsi="Times New Roman" w:cs="Times New Roman"/>
          <w:sz w:val="24"/>
          <w:szCs w:val="24"/>
          <w:lang w:eastAsia="it-IT"/>
        </w:rPr>
        <w:t>B.U.R</w:t>
      </w:r>
      <w:proofErr w:type="spellEnd"/>
      <w:r w:rsidRPr="00663883">
        <w:rPr>
          <w:rFonts w:ascii="Times New Roman" w:eastAsia="Times New Roman" w:hAnsi="Times New Roman" w:cs="Times New Roman"/>
          <w:sz w:val="24"/>
          <w:szCs w:val="24"/>
          <w:lang w:eastAsia="it-IT"/>
        </w:rPr>
        <w:t>..</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10" w:name="art4-com4"/>
      <w:bookmarkEnd w:id="10"/>
      <w:r w:rsidRPr="00663883">
        <w:rPr>
          <w:rFonts w:ascii="Times New Roman" w:eastAsia="Times New Roman" w:hAnsi="Times New Roman" w:cs="Times New Roman"/>
          <w:sz w:val="24"/>
          <w:szCs w:val="24"/>
          <w:lang w:eastAsia="it-IT"/>
        </w:rPr>
        <w:t>5.</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11" w:name="art4-com5"/>
      <w:r w:rsidRPr="00663883">
        <w:rPr>
          <w:rFonts w:ascii="Times New Roman" w:eastAsia="Times New Roman" w:hAnsi="Times New Roman" w:cs="Times New Roman"/>
          <w:sz w:val="24"/>
          <w:szCs w:val="24"/>
          <w:lang w:eastAsia="it-IT"/>
        </w:rPr>
        <w:t xml:space="preserve">La Regione pubblica annualmente sul </w:t>
      </w:r>
      <w:proofErr w:type="spellStart"/>
      <w:r w:rsidRPr="00663883">
        <w:rPr>
          <w:rFonts w:ascii="Times New Roman" w:eastAsia="Times New Roman" w:hAnsi="Times New Roman" w:cs="Times New Roman"/>
          <w:sz w:val="24"/>
          <w:szCs w:val="24"/>
          <w:lang w:eastAsia="it-IT"/>
        </w:rPr>
        <w:t>B.U.R.</w:t>
      </w:r>
      <w:proofErr w:type="spellEnd"/>
      <w:r w:rsidRPr="00663883">
        <w:rPr>
          <w:rFonts w:ascii="Times New Roman" w:eastAsia="Times New Roman" w:hAnsi="Times New Roman" w:cs="Times New Roman"/>
          <w:sz w:val="24"/>
          <w:szCs w:val="24"/>
          <w:lang w:eastAsia="it-IT"/>
        </w:rPr>
        <w:t xml:space="preserve"> l'elenco delle organizzazioni di volontariato iscritte nel registro e ne invia copia all'Osservatorio nazionale di cui all' </w:t>
      </w:r>
      <w:bookmarkEnd w:id="11"/>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"http://www.nir.it/cgi-bin/N2Ln?urn:nir:stato:legge:1991%3b266" \l "art12"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articolo 12 della legge n. 266/91</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6.</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La Giunta regionale, individua, con proprio provvedimento le procedure da adottarsi per l'iscrizione nel registro.</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12" w:name="art4-com6"/>
      <w:bookmarkEnd w:id="12"/>
      <w:r w:rsidRPr="00663883">
        <w:rPr>
          <w:rFonts w:ascii="Times New Roman" w:eastAsia="Times New Roman" w:hAnsi="Times New Roman" w:cs="Times New Roman"/>
          <w:sz w:val="24"/>
          <w:szCs w:val="24"/>
          <w:lang w:eastAsia="it-IT"/>
        </w:rPr>
        <w:t>7.</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13" w:name="art4-com7"/>
      <w:r w:rsidRPr="00663883">
        <w:rPr>
          <w:rFonts w:ascii="Times New Roman" w:eastAsia="Times New Roman" w:hAnsi="Times New Roman" w:cs="Times New Roman"/>
          <w:sz w:val="24"/>
          <w:szCs w:val="24"/>
          <w:lang w:eastAsia="it-IT"/>
        </w:rPr>
        <w:t xml:space="preserve">L'iscrizione nel registro e' condizione necessaria per accedere ai contributi pubblici, </w:t>
      </w:r>
      <w:proofErr w:type="spellStart"/>
      <w:r w:rsidRPr="00663883">
        <w:rPr>
          <w:rFonts w:ascii="Times New Roman" w:eastAsia="Times New Roman" w:hAnsi="Times New Roman" w:cs="Times New Roman"/>
          <w:sz w:val="24"/>
          <w:szCs w:val="24"/>
          <w:lang w:eastAsia="it-IT"/>
        </w:rPr>
        <w:t>nonche'</w:t>
      </w:r>
      <w:proofErr w:type="spellEnd"/>
      <w:r w:rsidRPr="00663883">
        <w:rPr>
          <w:rFonts w:ascii="Times New Roman" w:eastAsia="Times New Roman" w:hAnsi="Times New Roman" w:cs="Times New Roman"/>
          <w:sz w:val="24"/>
          <w:szCs w:val="24"/>
          <w:lang w:eastAsia="it-IT"/>
        </w:rPr>
        <w:t xml:space="preserve"> per stipulare le convenzioni e per beneficiare delle agevolazioni fiscali, in base alle disposizioni di cui rispettivamente agli articoli 7 e 8 </w:t>
      </w:r>
      <w:bookmarkEnd w:id="13"/>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"http://www.nir.it/cgi-bin/N2Ln?urn:nir:stato:legge:1991%3b266"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della legge n. 266/91</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5.</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Revisione del registro</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La Giunta regionale provvede alla revisione annuale del registro al fine di verificare il permanere dei requisiti che hanno dato luogo all'iscrizione. Le organizzazioni iscritte nel registro sono pertanto tenute a trasmettere alla Regione, entro il 31 luglio di ogni anno, una relazione dettagliata che illustri l'</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svolta, </w:t>
      </w:r>
      <w:proofErr w:type="spellStart"/>
      <w:r w:rsidRPr="00663883">
        <w:rPr>
          <w:rFonts w:ascii="Times New Roman" w:eastAsia="Times New Roman" w:hAnsi="Times New Roman" w:cs="Times New Roman"/>
          <w:sz w:val="24"/>
          <w:szCs w:val="24"/>
          <w:lang w:eastAsia="it-IT"/>
        </w:rPr>
        <w:t>nonche'</w:t>
      </w:r>
      <w:proofErr w:type="spellEnd"/>
      <w:r w:rsidRPr="00663883">
        <w:rPr>
          <w:rFonts w:ascii="Times New Roman" w:eastAsia="Times New Roman" w:hAnsi="Times New Roman" w:cs="Times New Roman"/>
          <w:sz w:val="24"/>
          <w:szCs w:val="24"/>
          <w:lang w:eastAsia="it-IT"/>
        </w:rPr>
        <w:t xml:space="preserve"> copia del bilancio.</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La Giunta regionale </w:t>
      </w:r>
      <w:proofErr w:type="spellStart"/>
      <w:r w:rsidRPr="00663883">
        <w:rPr>
          <w:rFonts w:ascii="Times New Roman" w:eastAsia="Times New Roman" w:hAnsi="Times New Roman" w:cs="Times New Roman"/>
          <w:sz w:val="24"/>
          <w:szCs w:val="24"/>
          <w:lang w:eastAsia="it-IT"/>
        </w:rPr>
        <w:t>puo'</w:t>
      </w:r>
      <w:proofErr w:type="spellEnd"/>
      <w:r w:rsidRPr="00663883">
        <w:rPr>
          <w:rFonts w:ascii="Times New Roman" w:eastAsia="Times New Roman" w:hAnsi="Times New Roman" w:cs="Times New Roman"/>
          <w:sz w:val="24"/>
          <w:szCs w:val="24"/>
          <w:lang w:eastAsia="it-IT"/>
        </w:rPr>
        <w:t xml:space="preserve"> richiedere sia al Comune nel cui territorio le organizzazioni di volontariato hanno sede o svolgono la loro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sia ad altre pubbliche amministrazioni un parere circa il permanere delle condizioni alle quali e' subordinata l'iscrizione.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Il venir meno dei requisiti di cui al comma 1 dell'articolo 5 e dell'effettivo svolgimento dell'</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di volontariato comporta la cancellazione dell'organizzazione dal registro regionale. La cancellazione e' disposta con provvedimento motivato del Presidente della Giunta regionale.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4.</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Il mancato adempimento, da parte delle organizzazioni di volontariato, agli obblighi di cui al comma 1 dell'articolo 5 e' motivo di cancellazione dal registro, previa diffida.</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14" w:name="art5-com4"/>
      <w:bookmarkEnd w:id="14"/>
      <w:r w:rsidRPr="00663883">
        <w:rPr>
          <w:rFonts w:ascii="Times New Roman" w:eastAsia="Times New Roman" w:hAnsi="Times New Roman" w:cs="Times New Roman"/>
          <w:sz w:val="24"/>
          <w:szCs w:val="24"/>
          <w:lang w:eastAsia="it-IT"/>
        </w:rPr>
        <w:t>5.</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La cancellazione dal registro e' </w:t>
      </w:r>
      <w:proofErr w:type="spellStart"/>
      <w:r w:rsidRPr="00663883">
        <w:rPr>
          <w:rFonts w:ascii="Times New Roman" w:eastAsia="Times New Roman" w:hAnsi="Times New Roman" w:cs="Times New Roman"/>
          <w:sz w:val="24"/>
          <w:szCs w:val="24"/>
          <w:lang w:eastAsia="it-IT"/>
        </w:rPr>
        <w:t>altresi'</w:t>
      </w:r>
      <w:proofErr w:type="spellEnd"/>
      <w:r w:rsidRPr="00663883">
        <w:rPr>
          <w:rFonts w:ascii="Times New Roman" w:eastAsia="Times New Roman" w:hAnsi="Times New Roman" w:cs="Times New Roman"/>
          <w:sz w:val="24"/>
          <w:szCs w:val="24"/>
          <w:lang w:eastAsia="it-IT"/>
        </w:rPr>
        <w:t xml:space="preserve"> disposta su richiesta delle organizzazioni di volontariato.</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15" w:name="art5-com5"/>
      <w:bookmarkEnd w:id="15"/>
      <w:r w:rsidRPr="00663883">
        <w:rPr>
          <w:rFonts w:ascii="Times New Roman" w:eastAsia="Times New Roman" w:hAnsi="Times New Roman" w:cs="Times New Roman"/>
          <w:sz w:val="24"/>
          <w:szCs w:val="24"/>
          <w:lang w:eastAsia="it-IT"/>
        </w:rPr>
        <w:t>6.</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Le organizzazioni di volontariato iscritte nel registro devono comunicare alla Regione le variazioni dello statuto, dell'atto costitutivo o dell'accordo degli aderenti entro sessanta giorni dal prodursi dell'evento.</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16" w:name="art5-com6"/>
      <w:bookmarkEnd w:id="16"/>
      <w:r w:rsidRPr="00663883">
        <w:rPr>
          <w:rFonts w:ascii="Times New Roman" w:eastAsia="Times New Roman" w:hAnsi="Times New Roman" w:cs="Times New Roman"/>
          <w:sz w:val="24"/>
          <w:szCs w:val="24"/>
          <w:lang w:eastAsia="it-IT"/>
        </w:rPr>
        <w:t>Art. 6.</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lastRenderedPageBreak/>
        <w:t>Partecipazione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Le organizzazioni di volontariato iscritte nel registro partecipano alle fasi della programmazione pubblica negli ambiti in cui le stesse operano.</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La Regione e gli Enti locali informano e consultano le organizzazioni di volontariato su programmi e progetti nelle materie attinenti ai settori di intervento delle stesse. Le organizzazioni di volontariato possono proporre programmi ed iniziative.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7.</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Promozione del volontariato</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Il Consiglio regionale indice, annualmente, "la giornata del volontariato".</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La Giunta regionale presenta al Consiglio regionale, entro il 30 giugno di ogni anno, una relazione sullo stato di attuazione della legge.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17" w:name="art7-com2"/>
      <w:bookmarkEnd w:id="17"/>
      <w:r w:rsidRPr="00663883">
        <w:rPr>
          <w:rFonts w:ascii="Times New Roman" w:eastAsia="Times New Roman" w:hAnsi="Times New Roman" w:cs="Times New Roman"/>
          <w:sz w:val="24"/>
          <w:szCs w:val="24"/>
          <w:lang w:eastAsia="it-IT"/>
        </w:rPr>
        <w:t>Art. 8.</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Formazione ed aggiornamento dei volontari</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Le organizzazioni di volontariato iscritte nel registro ai sensi dell'articolo 3 provvedono in modo autonomo e diretto alla formazione e all'aggiornamento dei propri aderenti, attraverso specifici momenti di studio, promuovendo, anche in forma associata, corsi di formazione e di aggiornamento.</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Alle organizzazioni iscritte nel registro che predispongono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formative o momenti di studio, la Regione e gli Enti locali forniscono, su richiesta, materiale informativo e didattico ed offrono collaborazione tecnica.</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18" w:name="art8-com2"/>
      <w:bookmarkEnd w:id="18"/>
      <w:r w:rsidRPr="00663883">
        <w:rPr>
          <w:rFonts w:ascii="Times New Roman" w:eastAsia="Times New Roman" w:hAnsi="Times New Roman" w:cs="Times New Roman"/>
          <w:sz w:val="24"/>
          <w:szCs w:val="24"/>
          <w:lang w:eastAsia="it-IT"/>
        </w:rPr>
        <w:t>3.</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La Regione, gli Enti locali e le </w:t>
      </w:r>
      <w:proofErr w:type="spellStart"/>
      <w:r w:rsidRPr="00663883">
        <w:rPr>
          <w:rFonts w:ascii="Times New Roman" w:eastAsia="Times New Roman" w:hAnsi="Times New Roman" w:cs="Times New Roman"/>
          <w:sz w:val="24"/>
          <w:szCs w:val="24"/>
          <w:lang w:eastAsia="it-IT"/>
        </w:rPr>
        <w:t>Unita'</w:t>
      </w:r>
      <w:proofErr w:type="spellEnd"/>
      <w:r w:rsidRPr="00663883">
        <w:rPr>
          <w:rFonts w:ascii="Times New Roman" w:eastAsia="Times New Roman" w:hAnsi="Times New Roman" w:cs="Times New Roman"/>
          <w:sz w:val="24"/>
          <w:szCs w:val="24"/>
          <w:lang w:eastAsia="it-IT"/>
        </w:rPr>
        <w:t xml:space="preserve"> Socio-Sanitarie locali promuovono la partecipazione dei volontari delle organizzazioni iscritte nel registro ai corsi di formazione e di aggiornamento </w:t>
      </w:r>
      <w:proofErr w:type="spellStart"/>
      <w:r w:rsidRPr="00663883">
        <w:rPr>
          <w:rFonts w:ascii="Times New Roman" w:eastAsia="Times New Roman" w:hAnsi="Times New Roman" w:cs="Times New Roman"/>
          <w:sz w:val="24"/>
          <w:szCs w:val="24"/>
          <w:lang w:eastAsia="it-IT"/>
        </w:rPr>
        <w:t>gia'</w:t>
      </w:r>
      <w:proofErr w:type="spellEnd"/>
      <w:r w:rsidRPr="00663883">
        <w:rPr>
          <w:rFonts w:ascii="Times New Roman" w:eastAsia="Times New Roman" w:hAnsi="Times New Roman" w:cs="Times New Roman"/>
          <w:sz w:val="24"/>
          <w:szCs w:val="24"/>
          <w:lang w:eastAsia="it-IT"/>
        </w:rPr>
        <w:t xml:space="preserve"> promossi nell'ambito di specifici progetti secondo 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previste da leggi di settore.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19" w:name="art8-com3"/>
      <w:bookmarkEnd w:id="19"/>
      <w:r w:rsidRPr="00663883">
        <w:rPr>
          <w:rFonts w:ascii="Times New Roman" w:eastAsia="Times New Roman" w:hAnsi="Times New Roman" w:cs="Times New Roman"/>
          <w:sz w:val="24"/>
          <w:szCs w:val="24"/>
          <w:lang w:eastAsia="it-IT"/>
        </w:rPr>
        <w:t>Art. 9.</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Convenzioni</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1 La Regione, gli Enti locali e gli altri Enti pubblici possono stipulare convenzioni con le organizzazioni di volontariato iscritte nel registro di cui all'articolo 3 da almeno sei mesi e operanti da almeno un anno. Nelle convenzioni si devono individuare la tipologia dell'utenza, le prestazioni da erogare, 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di erogazione. </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20" w:name="art9-com2"/>
      <w:r w:rsidRPr="00663883">
        <w:rPr>
          <w:rFonts w:ascii="Times New Roman" w:eastAsia="Times New Roman" w:hAnsi="Times New Roman" w:cs="Times New Roman"/>
          <w:sz w:val="24"/>
          <w:szCs w:val="24"/>
          <w:lang w:eastAsia="it-IT"/>
        </w:rPr>
        <w:t xml:space="preserve">Le convenzioni, oltre a quanto disposto dall' </w:t>
      </w:r>
      <w:bookmarkEnd w:id="20"/>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"http://www.nir.it/cgi-bin/N2Ln?urn:nir:stato:legge:1991%3b266" \l "art7"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articolo 7 della legge n. 266/91</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devono tra l'altro prevedere: </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il contenuto e 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dell'intervento dei volontari;</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21" w:name="art9-com2-let1"/>
      <w:bookmarkEnd w:id="21"/>
      <w:r w:rsidRPr="00663883">
        <w:rPr>
          <w:rFonts w:ascii="Times New Roman" w:eastAsia="Times New Roman" w:hAnsi="Times New Roman" w:cs="Times New Roman"/>
          <w:sz w:val="24"/>
          <w:szCs w:val="24"/>
          <w:lang w:eastAsia="it-IT"/>
        </w:rPr>
        <w:t>b)</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la durata del rapporto convenzionale;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22" w:name="art9-com2-let2"/>
      <w:bookmarkEnd w:id="22"/>
      <w:r w:rsidRPr="00663883">
        <w:rPr>
          <w:rFonts w:ascii="Times New Roman" w:eastAsia="Times New Roman" w:hAnsi="Times New Roman" w:cs="Times New Roman"/>
          <w:sz w:val="24"/>
          <w:szCs w:val="24"/>
          <w:lang w:eastAsia="it-IT"/>
        </w:rPr>
        <w:t>c)</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il numero e, quando richiesto dalla natura dell'</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da svolgere, la qualificazione professionale degli aderenti alla organizzazione stipulante;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23" w:name="art9-com2-let3"/>
      <w:bookmarkEnd w:id="23"/>
      <w:r w:rsidRPr="00663883">
        <w:rPr>
          <w:rFonts w:ascii="Times New Roman" w:eastAsia="Times New Roman" w:hAnsi="Times New Roman" w:cs="Times New Roman"/>
          <w:sz w:val="24"/>
          <w:szCs w:val="24"/>
          <w:lang w:eastAsia="it-IT"/>
        </w:rPr>
        <w:t>d)</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il numero degli eventuali soggetti dipendenti o fornitori di prestazioni specializzate impegnati nel servizio convenzionato e il tipo di rapporto intercorrente;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24" w:name="art9-com2-let4"/>
      <w:bookmarkEnd w:id="24"/>
      <w:r w:rsidRPr="00663883">
        <w:rPr>
          <w:rFonts w:ascii="Times New Roman" w:eastAsia="Times New Roman" w:hAnsi="Times New Roman" w:cs="Times New Roman"/>
          <w:sz w:val="24"/>
          <w:szCs w:val="24"/>
          <w:lang w:eastAsia="it-IT"/>
        </w:rPr>
        <w:t>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di coordinamento tra volontari e operatori dei servizi pubblici;</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25" w:name="art9-com2-let5"/>
      <w:bookmarkEnd w:id="25"/>
      <w:r w:rsidRPr="00663883">
        <w:rPr>
          <w:rFonts w:ascii="Times New Roman" w:eastAsia="Times New Roman" w:hAnsi="Times New Roman" w:cs="Times New Roman"/>
          <w:sz w:val="24"/>
          <w:szCs w:val="24"/>
          <w:lang w:eastAsia="it-IT"/>
        </w:rPr>
        <w:lastRenderedPageBreak/>
        <w:t>f)</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di rimborso degli oneri relativi alla copertura assicurativa e delle spese documentate sostenute dall'organizzazione per lo svolgimento dell'</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convenzionata;</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26" w:name="art9-com2-let6"/>
      <w:bookmarkEnd w:id="26"/>
      <w:r w:rsidRPr="00663883">
        <w:rPr>
          <w:rFonts w:ascii="Times New Roman" w:eastAsia="Times New Roman" w:hAnsi="Times New Roman" w:cs="Times New Roman"/>
          <w:sz w:val="24"/>
          <w:szCs w:val="24"/>
          <w:lang w:eastAsia="it-IT"/>
        </w:rPr>
        <w:t>g)</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di verifica dell'attuazione della convenzione anche attraverso incontri periodici tra i responsabili dei servizi pubblici e i responsabili operativi dell'organizzazione;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27" w:name="art9-com2-let7"/>
      <w:bookmarkEnd w:id="27"/>
      <w:r w:rsidRPr="00663883">
        <w:rPr>
          <w:rFonts w:ascii="Times New Roman" w:eastAsia="Times New Roman" w:hAnsi="Times New Roman" w:cs="Times New Roman"/>
          <w:sz w:val="24"/>
          <w:szCs w:val="24"/>
          <w:lang w:eastAsia="it-IT"/>
        </w:rPr>
        <w:t>h)</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di risoluzione del rapporto.</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28" w:name="art9-com2-let8"/>
      <w:bookmarkEnd w:id="28"/>
      <w:r w:rsidRPr="00663883">
        <w:rPr>
          <w:rFonts w:ascii="Times New Roman" w:eastAsia="Times New Roman" w:hAnsi="Times New Roman" w:cs="Times New Roman"/>
          <w:sz w:val="24"/>
          <w:szCs w:val="24"/>
          <w:lang w:eastAsia="it-IT"/>
        </w:rPr>
        <w:t>3.</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Gli Enti pubblici inviano alla Regione copia della convenzione stipulata.</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29" w:name="art9-com3"/>
      <w:bookmarkEnd w:id="29"/>
      <w:r w:rsidRPr="00663883">
        <w:rPr>
          <w:rFonts w:ascii="Times New Roman" w:eastAsia="Times New Roman" w:hAnsi="Times New Roman" w:cs="Times New Roman"/>
          <w:sz w:val="24"/>
          <w:szCs w:val="24"/>
          <w:lang w:eastAsia="it-IT"/>
        </w:rPr>
        <w:t>4.</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Con proprio provvedimento la Giunta regionale </w:t>
      </w:r>
      <w:proofErr w:type="spellStart"/>
      <w:r w:rsidRPr="00663883">
        <w:rPr>
          <w:rFonts w:ascii="Times New Roman" w:eastAsia="Times New Roman" w:hAnsi="Times New Roman" w:cs="Times New Roman"/>
          <w:sz w:val="24"/>
          <w:szCs w:val="24"/>
          <w:lang w:eastAsia="it-IT"/>
        </w:rPr>
        <w:t>puo'</w:t>
      </w:r>
      <w:proofErr w:type="spellEnd"/>
      <w:r w:rsidRPr="00663883">
        <w:rPr>
          <w:rFonts w:ascii="Times New Roman" w:eastAsia="Times New Roman" w:hAnsi="Times New Roman" w:cs="Times New Roman"/>
          <w:sz w:val="24"/>
          <w:szCs w:val="24"/>
          <w:lang w:eastAsia="it-IT"/>
        </w:rPr>
        <w:t xml:space="preserve"> prevedere, per alcuni settori di </w:t>
      </w:r>
      <w:proofErr w:type="spellStart"/>
      <w:r w:rsidRPr="00663883">
        <w:rPr>
          <w:rFonts w:ascii="Times New Roman" w:eastAsia="Times New Roman" w:hAnsi="Times New Roman" w:cs="Times New Roman"/>
          <w:sz w:val="24"/>
          <w:szCs w:val="24"/>
          <w:lang w:eastAsia="it-IT"/>
        </w:rPr>
        <w:t>operativita'</w:t>
      </w:r>
      <w:proofErr w:type="spellEnd"/>
      <w:r w:rsidRPr="00663883">
        <w:rPr>
          <w:rFonts w:ascii="Times New Roman" w:eastAsia="Times New Roman" w:hAnsi="Times New Roman" w:cs="Times New Roman"/>
          <w:sz w:val="24"/>
          <w:szCs w:val="24"/>
          <w:lang w:eastAsia="it-IT"/>
        </w:rPr>
        <w:t>, criteri e requisiti differenziati cui i soggetti convenzionati devono attenersi.</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30" w:name="art9-com4"/>
      <w:bookmarkEnd w:id="30"/>
      <w:r w:rsidRPr="00663883">
        <w:rPr>
          <w:rFonts w:ascii="Times New Roman" w:eastAsia="Times New Roman" w:hAnsi="Times New Roman" w:cs="Times New Roman"/>
          <w:sz w:val="24"/>
          <w:szCs w:val="24"/>
          <w:lang w:eastAsia="it-IT"/>
        </w:rPr>
        <w:t>Art. 10.</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Requisiti di </w:t>
      </w:r>
      <w:proofErr w:type="spellStart"/>
      <w:r w:rsidRPr="00663883">
        <w:rPr>
          <w:rFonts w:ascii="Times New Roman" w:eastAsia="Times New Roman" w:hAnsi="Times New Roman" w:cs="Times New Roman"/>
          <w:sz w:val="24"/>
          <w:szCs w:val="24"/>
          <w:lang w:eastAsia="it-IT"/>
        </w:rPr>
        <w:t>priorita'</w:t>
      </w:r>
      <w:proofErr w:type="spellEnd"/>
      <w:r w:rsidRPr="00663883">
        <w:rPr>
          <w:rFonts w:ascii="Times New Roman" w:eastAsia="Times New Roman" w:hAnsi="Times New Roman" w:cs="Times New Roman"/>
          <w:sz w:val="24"/>
          <w:szCs w:val="24"/>
          <w:lang w:eastAsia="it-IT"/>
        </w:rPr>
        <w:t xml:space="preserve"> nelle scelte convenzionali</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Sono criteri di </w:t>
      </w:r>
      <w:proofErr w:type="spellStart"/>
      <w:r w:rsidRPr="00663883">
        <w:rPr>
          <w:rFonts w:ascii="Times New Roman" w:eastAsia="Times New Roman" w:hAnsi="Times New Roman" w:cs="Times New Roman"/>
          <w:sz w:val="24"/>
          <w:szCs w:val="24"/>
          <w:lang w:eastAsia="it-IT"/>
        </w:rPr>
        <w:t>priorita'</w:t>
      </w:r>
      <w:proofErr w:type="spellEnd"/>
      <w:r w:rsidRPr="00663883">
        <w:rPr>
          <w:rFonts w:ascii="Times New Roman" w:eastAsia="Times New Roman" w:hAnsi="Times New Roman" w:cs="Times New Roman"/>
          <w:sz w:val="24"/>
          <w:szCs w:val="24"/>
          <w:lang w:eastAsia="it-IT"/>
        </w:rPr>
        <w:t xml:space="preserve"> nella scelta delle organizzazioni per la stipulazione delle convenzioni:</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lo svolgimento dell'</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dell'organizzazione nel territorio per il quale si richiede l'intervento;</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b)</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l'aver attivato sistemi di formazione e aggiornamento dei volontari negli specifici settori di intervento;</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c)</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la garanzia di una </w:t>
      </w:r>
      <w:proofErr w:type="spellStart"/>
      <w:r w:rsidRPr="00663883">
        <w:rPr>
          <w:rFonts w:ascii="Times New Roman" w:eastAsia="Times New Roman" w:hAnsi="Times New Roman" w:cs="Times New Roman"/>
          <w:sz w:val="24"/>
          <w:szCs w:val="24"/>
          <w:lang w:eastAsia="it-IT"/>
        </w:rPr>
        <w:t>continuita'</w:t>
      </w:r>
      <w:proofErr w:type="spellEnd"/>
      <w:r w:rsidRPr="00663883">
        <w:rPr>
          <w:rFonts w:ascii="Times New Roman" w:eastAsia="Times New Roman" w:hAnsi="Times New Roman" w:cs="Times New Roman"/>
          <w:sz w:val="24"/>
          <w:szCs w:val="24"/>
          <w:lang w:eastAsia="it-IT"/>
        </w:rPr>
        <w:t xml:space="preserve"> di servizio se richiesto dalla natura dell'</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da convenzionare;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31" w:name="art10-com1-let3"/>
      <w:bookmarkEnd w:id="31"/>
      <w:r w:rsidRPr="00663883">
        <w:rPr>
          <w:rFonts w:ascii="Times New Roman" w:eastAsia="Times New Roman" w:hAnsi="Times New Roman" w:cs="Times New Roman"/>
          <w:sz w:val="24"/>
          <w:szCs w:val="24"/>
          <w:lang w:eastAsia="it-IT"/>
        </w:rPr>
        <w:t>d)</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la garanzia della </w:t>
      </w:r>
      <w:proofErr w:type="spellStart"/>
      <w:r w:rsidRPr="00663883">
        <w:rPr>
          <w:rFonts w:ascii="Times New Roman" w:eastAsia="Times New Roman" w:hAnsi="Times New Roman" w:cs="Times New Roman"/>
          <w:sz w:val="24"/>
          <w:szCs w:val="24"/>
          <w:lang w:eastAsia="it-IT"/>
        </w:rPr>
        <w:t>qualita'</w:t>
      </w:r>
      <w:proofErr w:type="spellEnd"/>
      <w:r w:rsidRPr="00663883">
        <w:rPr>
          <w:rFonts w:ascii="Times New Roman" w:eastAsia="Times New Roman" w:hAnsi="Times New Roman" w:cs="Times New Roman"/>
          <w:sz w:val="24"/>
          <w:szCs w:val="24"/>
          <w:lang w:eastAsia="it-IT"/>
        </w:rPr>
        <w:t xml:space="preserve"> del servizio comprovata anche da esperienze precedentemente maturate.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32" w:name="art10-com1-let4"/>
      <w:bookmarkEnd w:id="32"/>
      <w:r w:rsidRPr="00663883">
        <w:rPr>
          <w:rFonts w:ascii="Times New Roman" w:eastAsia="Times New Roman" w:hAnsi="Times New Roman" w:cs="Times New Roman"/>
          <w:sz w:val="24"/>
          <w:szCs w:val="24"/>
          <w:lang w:eastAsia="it-IT"/>
        </w:rPr>
        <w:t>Art. 11.</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Consiglio regionale del volontariato</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E' istituito presso la Giunta regionale il Consiglio regionale del volontariato.</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Entro sei mesi dall'approvazione della legge, la Giunta regionale propone al Consiglio regionale la composizione e 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di funzionamento del Consiglio regionale di cui al comma 1 dell'articolo 11.</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33" w:name="art11-com2"/>
      <w:bookmarkEnd w:id="33"/>
      <w:r w:rsidRPr="00663883">
        <w:rPr>
          <w:rFonts w:ascii="Times New Roman" w:eastAsia="Times New Roman" w:hAnsi="Times New Roman" w:cs="Times New Roman"/>
          <w:sz w:val="24"/>
          <w:szCs w:val="24"/>
          <w:lang w:eastAsia="it-IT"/>
        </w:rPr>
        <w:t>3.</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Nell'ambito del Consiglio regionale del volontariato deve essere garantita la rappresentanza di ogni settore del volontariato. Al Consiglio regionale del volontariato sono attribuite le seguenti funzioni:</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34" w:name="art11-com3"/>
      <w:bookmarkEnd w:id="34"/>
      <w:r w:rsidRPr="00663883">
        <w:rPr>
          <w:rFonts w:ascii="Times New Roman" w:eastAsia="Times New Roman" w:hAnsi="Times New Roman" w:cs="Times New Roman"/>
          <w:sz w:val="24"/>
          <w:szCs w:val="24"/>
          <w:lang w:eastAsia="it-IT"/>
        </w:rPr>
        <w:t>a)</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35" w:name="art11-com3-let1"/>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di promozione e attuazione, direttamente o in collaborazione con gli Enti locali, con le organizzazioni di volontariato e con i centri di servizio di cui all' </w:t>
      </w:r>
      <w:bookmarkEnd w:id="35"/>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"http://www.nir.it/cgi-bin/N2Ln?urn:nir:stato:legge:1991%3b266" \l "art15"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articolo 15 della legge n. 266/91</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di iniziative di studio e di ricerca anche ai fini dello sviluppo dell'</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di volontariato; </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b)</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promozione con cadenza biennale della conferenza regionale del volontariato;</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36" w:name="art11-com3-let2"/>
      <w:bookmarkEnd w:id="36"/>
      <w:r w:rsidRPr="00663883">
        <w:rPr>
          <w:rFonts w:ascii="Times New Roman" w:eastAsia="Times New Roman" w:hAnsi="Times New Roman" w:cs="Times New Roman"/>
          <w:sz w:val="24"/>
          <w:szCs w:val="24"/>
          <w:lang w:eastAsia="it-IT"/>
        </w:rPr>
        <w:t>c)</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formulazione di pareri e proposte circa l'attuazione della legge.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37" w:name="art11-com3-let3"/>
      <w:bookmarkEnd w:id="37"/>
      <w:r w:rsidRPr="00663883">
        <w:rPr>
          <w:rFonts w:ascii="Times New Roman" w:eastAsia="Times New Roman" w:hAnsi="Times New Roman" w:cs="Times New Roman"/>
          <w:sz w:val="24"/>
          <w:szCs w:val="24"/>
          <w:lang w:eastAsia="it-IT"/>
        </w:rPr>
        <w:t>4.</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Agli oneri derivanti si provvede con gli stanziamenti previsti dall'articolo 15.</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38" w:name="art11-com4"/>
      <w:bookmarkEnd w:id="38"/>
      <w:r w:rsidRPr="00663883">
        <w:rPr>
          <w:rFonts w:ascii="Times New Roman" w:eastAsia="Times New Roman" w:hAnsi="Times New Roman" w:cs="Times New Roman"/>
          <w:sz w:val="24"/>
          <w:szCs w:val="24"/>
          <w:lang w:eastAsia="it-IT"/>
        </w:rPr>
        <w:t>Art. 12.</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Progetti sperimentali</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lastRenderedPageBreak/>
        <w:t xml:space="preserve">Le organizzazioni di volontariato acquisiscono parere preventivo della Giunta regionale sui progetti sperimentali di cui all' </w:t>
      </w:r>
      <w:hyperlink r:id="rId26" w:anchor="art12" w:tooltip="Nuova finestra browser" w:history="1">
        <w:r w:rsidRPr="00663883">
          <w:rPr>
            <w:rFonts w:ascii="Times New Roman" w:eastAsia="Times New Roman" w:hAnsi="Times New Roman" w:cs="Times New Roman"/>
            <w:color w:val="0000FF"/>
            <w:sz w:val="24"/>
            <w:szCs w:val="24"/>
            <w:u w:val="single"/>
            <w:lang w:eastAsia="it-IT"/>
          </w:rPr>
          <w:t>articolo 12 della legge n. 266/91</w:t>
        </w:r>
      </w:hyperlink>
      <w:r w:rsidRPr="00663883">
        <w:rPr>
          <w:rFonts w:ascii="Times New Roman" w:eastAsia="Times New Roman" w:hAnsi="Times New Roman" w:cs="Times New Roman"/>
          <w:sz w:val="24"/>
          <w:szCs w:val="24"/>
          <w:lang w:eastAsia="it-IT"/>
        </w:rPr>
        <w:t xml:space="preserve">, lettera d, elaborati in autonomia. </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13.</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Centri di servizio e comitato di gestione del fondo speciale presso la Regione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I centri di servizio di cui all' </w:t>
      </w:r>
      <w:hyperlink r:id="rId27" w:anchor="art15" w:tooltip="Nuova finestra browser" w:history="1">
        <w:r w:rsidRPr="00663883">
          <w:rPr>
            <w:rFonts w:ascii="Times New Roman" w:eastAsia="Times New Roman" w:hAnsi="Times New Roman" w:cs="Times New Roman"/>
            <w:color w:val="0000FF"/>
            <w:sz w:val="24"/>
            <w:szCs w:val="24"/>
            <w:u w:val="single"/>
            <w:lang w:eastAsia="it-IT"/>
          </w:rPr>
          <w:t>articolo 15 della legge n. 266/91</w:t>
        </w:r>
      </w:hyperlink>
      <w:r w:rsidRPr="00663883">
        <w:rPr>
          <w:rFonts w:ascii="Times New Roman" w:eastAsia="Times New Roman" w:hAnsi="Times New Roman" w:cs="Times New Roman"/>
          <w:sz w:val="24"/>
          <w:szCs w:val="24"/>
          <w:lang w:eastAsia="it-IT"/>
        </w:rPr>
        <w:t>, nell'</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di sostegno progettuale alle organizzazioni di volontariato, si uniformano agli indirizzi emergenti dal piano regionale di sviluppo e dai singoli piani di settore. </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Il Presidente della Giunta regionale, o un suo delegato, partecipa di diritto al Comitato di gestione del fondo speciale previsto dall' </w:t>
      </w:r>
      <w:hyperlink r:id="rId28" w:anchor="art15" w:tooltip="Nuova finestra browser" w:history="1">
        <w:r w:rsidRPr="00663883">
          <w:rPr>
            <w:rFonts w:ascii="Times New Roman" w:eastAsia="Times New Roman" w:hAnsi="Times New Roman" w:cs="Times New Roman"/>
            <w:color w:val="0000FF"/>
            <w:sz w:val="24"/>
            <w:szCs w:val="24"/>
            <w:u w:val="single"/>
            <w:lang w:eastAsia="it-IT"/>
          </w:rPr>
          <w:t>articolo 15 della legge n. 266/91</w:t>
        </w:r>
      </w:hyperlink>
      <w:r w:rsidRPr="00663883">
        <w:rPr>
          <w:rFonts w:ascii="Times New Roman" w:eastAsia="Times New Roman" w:hAnsi="Times New Roman" w:cs="Times New Roman"/>
          <w:sz w:val="24"/>
          <w:szCs w:val="24"/>
          <w:lang w:eastAsia="it-IT"/>
        </w:rPr>
        <w:t xml:space="preserve">. </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Il Presidente del Consiglio regionale nomina, ai sensi </w:t>
      </w:r>
      <w:hyperlink r:id="rId29" w:tooltip="Nuova finestra browser" w:history="1">
        <w:r w:rsidRPr="00663883">
          <w:rPr>
            <w:rFonts w:ascii="Times New Roman" w:eastAsia="Times New Roman" w:hAnsi="Times New Roman" w:cs="Times New Roman"/>
            <w:color w:val="0000FF"/>
            <w:sz w:val="24"/>
            <w:szCs w:val="24"/>
            <w:u w:val="single"/>
            <w:lang w:eastAsia="it-IT"/>
          </w:rPr>
          <w:t xml:space="preserve">della </w:t>
        </w:r>
        <w:proofErr w:type="spellStart"/>
        <w:r w:rsidRPr="00663883">
          <w:rPr>
            <w:rFonts w:ascii="Times New Roman" w:eastAsia="Times New Roman" w:hAnsi="Times New Roman" w:cs="Times New Roman"/>
            <w:color w:val="0000FF"/>
            <w:sz w:val="24"/>
            <w:szCs w:val="24"/>
            <w:u w:val="single"/>
            <w:lang w:eastAsia="it-IT"/>
          </w:rPr>
          <w:t>L.R.</w:t>
        </w:r>
        <w:proofErr w:type="spellEnd"/>
        <w:r w:rsidRPr="00663883">
          <w:rPr>
            <w:rFonts w:ascii="Times New Roman" w:eastAsia="Times New Roman" w:hAnsi="Times New Roman" w:cs="Times New Roman"/>
            <w:color w:val="0000FF"/>
            <w:sz w:val="24"/>
            <w:szCs w:val="24"/>
            <w:u w:val="single"/>
            <w:lang w:eastAsia="it-IT"/>
          </w:rPr>
          <w:t xml:space="preserve"> 18 febbraio 1985, n. 10</w:t>
        </w:r>
      </w:hyperlink>
      <w:r w:rsidRPr="00663883">
        <w:rPr>
          <w:rFonts w:ascii="Times New Roman" w:eastAsia="Times New Roman" w:hAnsi="Times New Roman" w:cs="Times New Roman"/>
          <w:sz w:val="24"/>
          <w:szCs w:val="24"/>
          <w:lang w:eastAsia="it-IT"/>
        </w:rPr>
        <w:t xml:space="preserve"> e successive modificazioni, ^** Legge regionale abrogata dall' </w:t>
      </w:r>
      <w:hyperlink r:id="rId30" w:anchor="art20" w:tooltip="Nuova finestra browser" w:history="1">
        <w:r w:rsidRPr="00663883">
          <w:rPr>
            <w:rFonts w:ascii="Times New Roman" w:eastAsia="Times New Roman" w:hAnsi="Times New Roman" w:cs="Times New Roman"/>
            <w:color w:val="0000FF"/>
            <w:sz w:val="24"/>
            <w:szCs w:val="24"/>
            <w:u w:val="single"/>
            <w:lang w:eastAsia="it-IT"/>
          </w:rPr>
          <w:t>art. 20 della l.r. 39/1995</w:t>
        </w:r>
      </w:hyperlink>
      <w:r w:rsidRPr="00663883">
        <w:rPr>
          <w:rFonts w:ascii="Times New Roman" w:eastAsia="Times New Roman" w:hAnsi="Times New Roman" w:cs="Times New Roman"/>
          <w:sz w:val="24"/>
          <w:szCs w:val="24"/>
          <w:lang w:eastAsia="it-IT"/>
        </w:rPr>
        <w:t xml:space="preserve">. ^ quattro rappresentanti delle organizzazioni di volontariato iscritte nel registro regionale del volontariato maggiormente presenti ed operanti sul territorio regionale quali componenti del Comitato di gestione del fondo speciale di cui al comma 1 dell'articolo 13. Tali rappresentanti durano in carica 2 anni e non sono immediatamente rieleggibili. </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4.</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Il Comitato di gestione del fondo speciale presenta annualmente alla Giunta e al Consiglio regionale una relazione sull'</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dei centri di servizio.</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14.</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Contributi</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La Regione </w:t>
      </w:r>
      <w:proofErr w:type="spellStart"/>
      <w:r w:rsidRPr="00663883">
        <w:rPr>
          <w:rFonts w:ascii="Times New Roman" w:eastAsia="Times New Roman" w:hAnsi="Times New Roman" w:cs="Times New Roman"/>
          <w:sz w:val="24"/>
          <w:szCs w:val="24"/>
          <w:lang w:eastAsia="it-IT"/>
        </w:rPr>
        <w:t>puo'</w:t>
      </w:r>
      <w:proofErr w:type="spellEnd"/>
      <w:r w:rsidRPr="00663883">
        <w:rPr>
          <w:rFonts w:ascii="Times New Roman" w:eastAsia="Times New Roman" w:hAnsi="Times New Roman" w:cs="Times New Roman"/>
          <w:sz w:val="24"/>
          <w:szCs w:val="24"/>
          <w:lang w:eastAsia="it-IT"/>
        </w:rPr>
        <w:t xml:space="preserve"> concedere alle organizzazioni di volontariato iscritte nel registro contributi a titolo di sostegno di specifici e documentati progetti e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La Giunta regionale, acquisito il parere delle competenti commissioni consiliari, individua, con proprio provvedimento, i criteri e le </w:t>
      </w:r>
      <w:proofErr w:type="spellStart"/>
      <w:r w:rsidRPr="00663883">
        <w:rPr>
          <w:rFonts w:ascii="Times New Roman" w:eastAsia="Times New Roman" w:hAnsi="Times New Roman" w:cs="Times New Roman"/>
          <w:sz w:val="24"/>
          <w:szCs w:val="24"/>
          <w:lang w:eastAsia="it-IT"/>
        </w:rPr>
        <w:t>modalita'</w:t>
      </w:r>
      <w:proofErr w:type="spellEnd"/>
      <w:r w:rsidRPr="00663883">
        <w:rPr>
          <w:rFonts w:ascii="Times New Roman" w:eastAsia="Times New Roman" w:hAnsi="Times New Roman" w:cs="Times New Roman"/>
          <w:sz w:val="24"/>
          <w:szCs w:val="24"/>
          <w:lang w:eastAsia="it-IT"/>
        </w:rPr>
        <w:t xml:space="preserve"> per l'erogazione dei contributi e ne da' comunicazione al Consiglio regionale.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Agli oneri derivanti si provvede con gli stanziamenti previsti dall'articolo 15.</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15.</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Norma finanziaria</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Per l'attuazione della presente legge e' autorizzata, per l'anno 1994, la spesa di lire 610 milioni.</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39" w:name="mod1"/>
      <w:r w:rsidRPr="00663883">
        <w:rPr>
          <w:rFonts w:ascii="Times New Roman" w:eastAsia="Times New Roman" w:hAnsi="Times New Roman" w:cs="Times New Roman"/>
          <w:sz w:val="24"/>
          <w:szCs w:val="24"/>
          <w:lang w:eastAsia="it-IT"/>
        </w:rPr>
        <w:t xml:space="preserve">Nello stato di previsione della spesa sono conseguentemente istituiti appositi capitoli con la denominazione </w:t>
      </w:r>
      <w:proofErr w:type="spellStart"/>
      <w:r w:rsidRPr="00663883">
        <w:rPr>
          <w:rFonts w:ascii="Times New Roman" w:eastAsia="Times New Roman" w:hAnsi="Times New Roman" w:cs="Times New Roman"/>
          <w:sz w:val="24"/>
          <w:szCs w:val="24"/>
          <w:lang w:eastAsia="it-IT"/>
        </w:rPr>
        <w:t>sottoindicata</w:t>
      </w:r>
      <w:proofErr w:type="spellEnd"/>
      <w:r w:rsidRPr="00663883">
        <w:rPr>
          <w:rFonts w:ascii="Times New Roman" w:eastAsia="Times New Roman" w:hAnsi="Times New Roman" w:cs="Times New Roman"/>
          <w:sz w:val="24"/>
          <w:szCs w:val="24"/>
          <w:lang w:eastAsia="it-IT"/>
        </w:rPr>
        <w:t xml:space="preserve"> e lo stanziamento, in termini di competenza e di cassa, a fianco di ciascuno specificato: </w:t>
      </w:r>
      <w:bookmarkEnd w:id="39"/>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&lt;&lt; Finanziamento relativo al funzionamento e alle </w:t>
      </w:r>
      <w:proofErr w:type="spellStart"/>
      <w:r w:rsidRPr="00663883">
        <w:rPr>
          <w:rFonts w:ascii="Times New Roman" w:eastAsia="Times New Roman" w:hAnsi="Times New Roman" w:cs="Times New Roman"/>
          <w:sz w:val="24"/>
          <w:szCs w:val="24"/>
          <w:lang w:eastAsia="it-IT"/>
        </w:rPr>
        <w:t>attivita'</w:t>
      </w:r>
      <w:proofErr w:type="spellEnd"/>
      <w:r w:rsidRPr="00663883">
        <w:rPr>
          <w:rFonts w:ascii="Times New Roman" w:eastAsia="Times New Roman" w:hAnsi="Times New Roman" w:cs="Times New Roman"/>
          <w:sz w:val="24"/>
          <w:szCs w:val="24"/>
          <w:lang w:eastAsia="it-IT"/>
        </w:rPr>
        <w:t xml:space="preserve"> del Consiglio regionale del volontariato &gt;&gt; con la dotazione di lire 10 milioni; </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&lt;&lt;Contributi a favore delle organizzazioni di volontariato a titolo di sostegno di specifici progetti&gt;&gt; con la dotazione di lire 600 milioni. </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40" w:name="mod1-vir1"/>
      <w:bookmarkEnd w:id="40"/>
      <w:r w:rsidRPr="00663883">
        <w:rPr>
          <w:rFonts w:ascii="Times New Roman" w:eastAsia="Times New Roman" w:hAnsi="Times New Roman" w:cs="Times New Roman"/>
          <w:sz w:val="24"/>
          <w:szCs w:val="24"/>
          <w:lang w:eastAsia="it-IT"/>
        </w:rPr>
        <w:t>3.</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Alla copertura degli oneri, di cui ai commi 1 e 2, si provvede mediante riduzione, per pari importo complessivo, del capitolo n. 15950.</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41" w:name="art15-com3"/>
      <w:bookmarkEnd w:id="41"/>
      <w:r w:rsidRPr="00663883">
        <w:rPr>
          <w:rFonts w:ascii="Times New Roman" w:eastAsia="Times New Roman" w:hAnsi="Times New Roman" w:cs="Times New Roman"/>
          <w:sz w:val="24"/>
          <w:szCs w:val="24"/>
          <w:lang w:eastAsia="it-IT"/>
        </w:rPr>
        <w:t>4.</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Per gli anni 1995 e successivi la copertura finanziaria degli oneri viene stabilita dalle relative leggi di approvazione del bilancio.</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42" w:name="art15-com4"/>
      <w:bookmarkEnd w:id="42"/>
      <w:r w:rsidRPr="00663883">
        <w:rPr>
          <w:rFonts w:ascii="Times New Roman" w:eastAsia="Times New Roman" w:hAnsi="Times New Roman" w:cs="Times New Roman"/>
          <w:sz w:val="24"/>
          <w:szCs w:val="24"/>
          <w:lang w:eastAsia="it-IT"/>
        </w:rPr>
        <w:t>Art. 16.</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lastRenderedPageBreak/>
        <w:t>Ambito di applicazione e abrogazione di norme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La </w:t>
      </w:r>
      <w:hyperlink r:id="rId31" w:tooltip="Nuova finestra browser" w:history="1">
        <w:proofErr w:type="spellStart"/>
        <w:r w:rsidRPr="00663883">
          <w:rPr>
            <w:rFonts w:ascii="Times New Roman" w:eastAsia="Times New Roman" w:hAnsi="Times New Roman" w:cs="Times New Roman"/>
            <w:color w:val="0000FF"/>
            <w:sz w:val="24"/>
            <w:szCs w:val="24"/>
            <w:u w:val="single"/>
            <w:lang w:eastAsia="it-IT"/>
          </w:rPr>
          <w:t>L.R.</w:t>
        </w:r>
        <w:proofErr w:type="spellEnd"/>
        <w:r w:rsidRPr="00663883">
          <w:rPr>
            <w:rFonts w:ascii="Times New Roman" w:eastAsia="Times New Roman" w:hAnsi="Times New Roman" w:cs="Times New Roman"/>
            <w:color w:val="0000FF"/>
            <w:sz w:val="24"/>
            <w:szCs w:val="24"/>
            <w:u w:val="single"/>
            <w:lang w:eastAsia="it-IT"/>
          </w:rPr>
          <w:t xml:space="preserve"> 27 agosto 1984, n. 44</w:t>
        </w:r>
      </w:hyperlink>
      <w:r w:rsidRPr="00663883">
        <w:rPr>
          <w:rFonts w:ascii="Times New Roman" w:eastAsia="Times New Roman" w:hAnsi="Times New Roman" w:cs="Times New Roman"/>
          <w:sz w:val="24"/>
          <w:szCs w:val="24"/>
          <w:lang w:eastAsia="it-IT"/>
        </w:rPr>
        <w:t xml:space="preserve">, e' abrogata. </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E' </w:t>
      </w:r>
      <w:proofErr w:type="spellStart"/>
      <w:r w:rsidRPr="00663883">
        <w:rPr>
          <w:rFonts w:ascii="Times New Roman" w:eastAsia="Times New Roman" w:hAnsi="Times New Roman" w:cs="Times New Roman"/>
          <w:sz w:val="24"/>
          <w:szCs w:val="24"/>
          <w:lang w:eastAsia="it-IT"/>
        </w:rPr>
        <w:t>altresi'</w:t>
      </w:r>
      <w:proofErr w:type="spellEnd"/>
      <w:r w:rsidRPr="00663883">
        <w:rPr>
          <w:rFonts w:ascii="Times New Roman" w:eastAsia="Times New Roman" w:hAnsi="Times New Roman" w:cs="Times New Roman"/>
          <w:sz w:val="24"/>
          <w:szCs w:val="24"/>
          <w:lang w:eastAsia="it-IT"/>
        </w:rPr>
        <w:t xml:space="preserve"> abrogata ogni altra norma regionale incompatibile con le disposizioni della legge.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bookmarkStart w:id="43" w:name="art16-com3"/>
      <w:r w:rsidRPr="00663883">
        <w:rPr>
          <w:rFonts w:ascii="Times New Roman" w:eastAsia="Times New Roman" w:hAnsi="Times New Roman" w:cs="Times New Roman"/>
          <w:sz w:val="24"/>
          <w:szCs w:val="24"/>
          <w:lang w:eastAsia="it-IT"/>
        </w:rPr>
        <w:t xml:space="preserve">Per quanto non previsto dalla legge, si applicano le disposizioni di cui alla </w:t>
      </w:r>
      <w:bookmarkEnd w:id="43"/>
      <w:r w:rsidRPr="00663883">
        <w:rPr>
          <w:rFonts w:ascii="Times New Roman" w:eastAsia="Times New Roman" w:hAnsi="Times New Roman" w:cs="Times New Roman"/>
          <w:sz w:val="24"/>
          <w:szCs w:val="24"/>
          <w:lang w:eastAsia="it-IT"/>
        </w:rPr>
        <w:fldChar w:fldCharType="begin"/>
      </w:r>
      <w:r w:rsidRPr="00663883">
        <w:rPr>
          <w:rFonts w:ascii="Times New Roman" w:eastAsia="Times New Roman" w:hAnsi="Times New Roman" w:cs="Times New Roman"/>
          <w:sz w:val="24"/>
          <w:szCs w:val="24"/>
          <w:lang w:eastAsia="it-IT"/>
        </w:rPr>
        <w:instrText xml:space="preserve"> HYPERLINK "http://www.nir.it/cgi-bin/N2Ln?urn:nir:stato:legge:1991%3b266" \o "Nuova finestra browser" </w:instrText>
      </w:r>
      <w:r w:rsidRPr="00663883">
        <w:rPr>
          <w:rFonts w:ascii="Times New Roman" w:eastAsia="Times New Roman" w:hAnsi="Times New Roman" w:cs="Times New Roman"/>
          <w:sz w:val="24"/>
          <w:szCs w:val="24"/>
          <w:lang w:eastAsia="it-IT"/>
        </w:rPr>
        <w:fldChar w:fldCharType="separate"/>
      </w:r>
      <w:r w:rsidRPr="00663883">
        <w:rPr>
          <w:rFonts w:ascii="Times New Roman" w:eastAsia="Times New Roman" w:hAnsi="Times New Roman" w:cs="Times New Roman"/>
          <w:color w:val="0000FF"/>
          <w:sz w:val="24"/>
          <w:szCs w:val="24"/>
          <w:u w:val="single"/>
          <w:lang w:eastAsia="it-IT"/>
        </w:rPr>
        <w:t>legge n. 266/91</w:t>
      </w:r>
      <w:r w:rsidRPr="00663883">
        <w:rPr>
          <w:rFonts w:ascii="Times New Roman" w:eastAsia="Times New Roman" w:hAnsi="Times New Roman" w:cs="Times New Roman"/>
          <w:sz w:val="24"/>
          <w:szCs w:val="24"/>
          <w:lang w:eastAsia="it-IT"/>
        </w:rPr>
        <w:fldChar w:fldCharType="end"/>
      </w:r>
      <w:r w:rsidRPr="00663883">
        <w:rPr>
          <w:rFonts w:ascii="Times New Roman" w:eastAsia="Times New Roman" w:hAnsi="Times New Roman" w:cs="Times New Roman"/>
          <w:sz w:val="24"/>
          <w:szCs w:val="24"/>
          <w:lang w:eastAsia="it-IT"/>
        </w:rPr>
        <w:t xml:space="preserve">. </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17.</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Norma finale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In sede di prima attuazione della legge sono ratificate le iscrizioni nel registro </w:t>
      </w:r>
      <w:proofErr w:type="spellStart"/>
      <w:r w:rsidRPr="00663883">
        <w:rPr>
          <w:rFonts w:ascii="Times New Roman" w:eastAsia="Times New Roman" w:hAnsi="Times New Roman" w:cs="Times New Roman"/>
          <w:sz w:val="24"/>
          <w:szCs w:val="24"/>
          <w:lang w:eastAsia="it-IT"/>
        </w:rPr>
        <w:t>gia'</w:t>
      </w:r>
      <w:proofErr w:type="spellEnd"/>
      <w:r w:rsidRPr="00663883">
        <w:rPr>
          <w:rFonts w:ascii="Times New Roman" w:eastAsia="Times New Roman" w:hAnsi="Times New Roman" w:cs="Times New Roman"/>
          <w:sz w:val="24"/>
          <w:szCs w:val="24"/>
          <w:lang w:eastAsia="it-IT"/>
        </w:rPr>
        <w:t xml:space="preserve"> avvenute ai sensi della deliberazione del Consiglio regionale 3 marzo 1992, n. 339-2899.</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Art. 18.</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Norma transitoria</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1.</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Le convenzioni in corso con le organizzazioni di volontariato alla data di entrata in vigore della legge hanno efficacia fino alla loro scadenza naturale.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2.</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L'eventuale rinnovo e' subordinato all'avvio delle procedure di adeguamento delle organizzazioni di volontariato alla normativa prevista dalla legge.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3.</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Al fine di garantire la revisione del registro per l'anno 1994, le organizzazioni di volontariato iscritte nel corso del 1992 e del 1993 sono tenute a trasmettere alla Regione la documentazione di cui all'articolo 5, comma 1 entro sessanta giorni dalla pubblicazione della presente legge.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La presente legge regionale sarà pubblicata nel Bollettino Ufficiale della Regione.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E' fatto obbligo a chiunque spetti di osservarla e di farla osservare come legge della Regione Piemonte.</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Data a Torino, </w:t>
      </w:r>
      <w:proofErr w:type="spellStart"/>
      <w:r w:rsidRPr="00663883">
        <w:rPr>
          <w:rFonts w:ascii="Times New Roman" w:eastAsia="Times New Roman" w:hAnsi="Times New Roman" w:cs="Times New Roman"/>
          <w:sz w:val="24"/>
          <w:szCs w:val="24"/>
          <w:lang w:eastAsia="it-IT"/>
        </w:rPr>
        <w:t>addi'</w:t>
      </w:r>
      <w:proofErr w:type="spellEnd"/>
      <w:r w:rsidRPr="00663883">
        <w:rPr>
          <w:rFonts w:ascii="Times New Roman" w:eastAsia="Times New Roman" w:hAnsi="Times New Roman" w:cs="Times New Roman"/>
          <w:sz w:val="24"/>
          <w:szCs w:val="24"/>
          <w:lang w:eastAsia="it-IT"/>
        </w:rPr>
        <w:t xml:space="preserve"> 29 agosto 1994</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lang w:eastAsia="it-IT"/>
        </w:rPr>
        <w:t xml:space="preserve">Gian Paolo </w:t>
      </w:r>
      <w:proofErr w:type="spellStart"/>
      <w:r w:rsidRPr="00663883">
        <w:rPr>
          <w:rFonts w:ascii="Times New Roman" w:eastAsia="Times New Roman" w:hAnsi="Times New Roman" w:cs="Times New Roman"/>
          <w:sz w:val="24"/>
          <w:szCs w:val="24"/>
          <w:lang w:eastAsia="it-IT"/>
        </w:rPr>
        <w:t>Brizio</w:t>
      </w:r>
      <w:proofErr w:type="spellEnd"/>
    </w:p>
    <w:p w:rsidR="008A6C5E" w:rsidRPr="00663883" w:rsidRDefault="008A6C5E" w:rsidP="008A6C5E">
      <w:pPr>
        <w:pBdr>
          <w:bottom w:val="single" w:sz="6" w:space="1" w:color="auto"/>
        </w:pBdr>
        <w:spacing w:after="0" w:line="240" w:lineRule="auto"/>
        <w:jc w:val="center"/>
        <w:rPr>
          <w:rFonts w:ascii="Arial" w:eastAsia="Times New Roman" w:hAnsi="Arial" w:cs="Arial"/>
          <w:vanish/>
          <w:sz w:val="16"/>
          <w:szCs w:val="16"/>
          <w:lang w:eastAsia="it-IT"/>
        </w:rPr>
      </w:pPr>
      <w:r w:rsidRPr="00663883">
        <w:rPr>
          <w:rFonts w:ascii="Arial" w:eastAsia="Times New Roman" w:hAnsi="Arial" w:cs="Arial"/>
          <w:vanish/>
          <w:sz w:val="16"/>
          <w:szCs w:val="16"/>
          <w:lang w:eastAsia="it-IT"/>
        </w:rPr>
        <w:t>Inizio modulo</w:t>
      </w:r>
    </w:p>
    <w:p w:rsidR="008A6C5E" w:rsidRPr="00663883" w:rsidRDefault="008A6C5E" w:rsidP="008A6C5E">
      <w:pPr>
        <w:spacing w:after="0" w:line="240" w:lineRule="auto"/>
        <w:rPr>
          <w:rFonts w:ascii="Times New Roman" w:eastAsia="Times New Roman" w:hAnsi="Times New Roman" w:cs="Times New Roman"/>
          <w:sz w:val="24"/>
          <w:szCs w:val="24"/>
          <w:lang w:eastAsia="it-IT"/>
        </w:rPr>
      </w:pPr>
      <w:r w:rsidRPr="00663883">
        <w:rPr>
          <w:rFonts w:ascii="Times New Roman" w:eastAsia="Times New Roman" w:hAnsi="Times New Roman" w:cs="Times New Roman"/>
          <w:sz w:val="24"/>
          <w:szCs w:val="24"/>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in;height:18pt" o:ole="">
            <v:imagedata r:id="rId32" o:title=""/>
          </v:shape>
          <w:control r:id="rId33" w:name="DefaultOcxName3" w:shapeid="_x0000_i1033"/>
        </w:object>
      </w:r>
      <w:r w:rsidRPr="00663883">
        <w:rPr>
          <w:rFonts w:ascii="Times New Roman" w:eastAsia="Times New Roman" w:hAnsi="Times New Roman" w:cs="Times New Roman"/>
          <w:sz w:val="24"/>
          <w:szCs w:val="24"/>
        </w:rPr>
        <w:object w:dxaOrig="225" w:dyaOrig="225">
          <v:shape id="_x0000_i1032" type="#_x0000_t75" style="width:1in;height:18pt" o:ole="">
            <v:imagedata r:id="rId32" o:title=""/>
          </v:shape>
          <w:control r:id="rId34" w:name="DefaultOcxName11" w:shapeid="_x0000_i1032"/>
        </w:object>
      </w:r>
      <w:r w:rsidRPr="00663883">
        <w:rPr>
          <w:rFonts w:ascii="Times New Roman" w:eastAsia="Times New Roman" w:hAnsi="Times New Roman" w:cs="Times New Roman"/>
          <w:sz w:val="24"/>
          <w:szCs w:val="24"/>
        </w:rPr>
        <w:object w:dxaOrig="225" w:dyaOrig="225">
          <v:shape id="_x0000_i1031" type="#_x0000_t75" style="width:1in;height:18pt" o:ole="">
            <v:imagedata r:id="rId32" o:title=""/>
          </v:shape>
          <w:control r:id="rId35" w:name="DefaultOcxName21" w:shapeid="_x0000_i1031"/>
        </w:object>
      </w:r>
    </w:p>
    <w:p w:rsidR="008A6C5E" w:rsidRPr="00663883" w:rsidRDefault="008A6C5E" w:rsidP="008A6C5E">
      <w:pPr>
        <w:pBdr>
          <w:top w:val="single" w:sz="6" w:space="1" w:color="auto"/>
        </w:pBdr>
        <w:spacing w:after="0" w:line="240" w:lineRule="auto"/>
        <w:jc w:val="center"/>
        <w:rPr>
          <w:rFonts w:ascii="Arial" w:eastAsia="Times New Roman" w:hAnsi="Arial" w:cs="Arial"/>
          <w:vanish/>
          <w:sz w:val="16"/>
          <w:szCs w:val="16"/>
          <w:lang w:eastAsia="it-IT"/>
        </w:rPr>
      </w:pPr>
      <w:r w:rsidRPr="00663883">
        <w:rPr>
          <w:rFonts w:ascii="Arial" w:eastAsia="Times New Roman" w:hAnsi="Arial" w:cs="Arial"/>
          <w:vanish/>
          <w:sz w:val="16"/>
          <w:szCs w:val="16"/>
          <w:lang w:eastAsia="it-IT"/>
        </w:rPr>
        <w:t>Fine modulo</w:t>
      </w:r>
    </w:p>
    <w:p w:rsidR="008A6C5E" w:rsidRDefault="008A6C5E" w:rsidP="008A6C5E"/>
    <w:p w:rsidR="008A6C5E" w:rsidRDefault="008A6C5E" w:rsidP="008A6C5E">
      <w:pPr>
        <w:pStyle w:val="NormaleWeb"/>
        <w:jc w:val="center"/>
        <w:rPr>
          <w:b/>
          <w:bCs/>
          <w:color w:val="FF00FF"/>
          <w:sz w:val="36"/>
          <w:szCs w:val="36"/>
        </w:rPr>
      </w:pPr>
    </w:p>
    <w:p w:rsidR="008A6C5E" w:rsidRDefault="008A6C5E" w:rsidP="008A6C5E">
      <w:pPr>
        <w:pStyle w:val="NormaleWeb"/>
        <w:jc w:val="center"/>
        <w:rPr>
          <w:b/>
          <w:bCs/>
          <w:color w:val="FF00FF"/>
          <w:sz w:val="36"/>
          <w:szCs w:val="36"/>
        </w:rPr>
      </w:pPr>
    </w:p>
    <w:p w:rsidR="008A6C5E" w:rsidRDefault="008A6C5E" w:rsidP="008A6C5E">
      <w:pPr>
        <w:pStyle w:val="NormaleWeb"/>
        <w:jc w:val="center"/>
        <w:rPr>
          <w:b/>
          <w:bCs/>
          <w:color w:val="FF00FF"/>
          <w:sz w:val="36"/>
          <w:szCs w:val="36"/>
        </w:rPr>
      </w:pPr>
    </w:p>
    <w:p w:rsidR="008A6C5E" w:rsidRDefault="008A6C5E" w:rsidP="008A6C5E">
      <w:pPr>
        <w:pStyle w:val="NormaleWeb"/>
        <w:jc w:val="center"/>
        <w:rPr>
          <w:b/>
          <w:bCs/>
          <w:color w:val="FF00FF"/>
          <w:sz w:val="36"/>
          <w:szCs w:val="36"/>
        </w:rPr>
      </w:pPr>
    </w:p>
    <w:p w:rsidR="00DB37E1" w:rsidRDefault="00DB37E1"/>
    <w:sectPr w:rsidR="00DB37E1" w:rsidSect="00DB37E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E074FA"/>
    <w:multiLevelType w:val="multilevel"/>
    <w:tmpl w:val="B9D84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8A6C5E"/>
    <w:rsid w:val="00770F04"/>
    <w:rsid w:val="008A6C5E"/>
    <w:rsid w:val="00B11B30"/>
    <w:rsid w:val="00DB37E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A6C5E"/>
    <w:pPr>
      <w:spacing w:line="276" w:lineRule="auto"/>
      <w:jc w:val="left"/>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8A6C5E"/>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arianna.consiglioregionale.piemonte.it/ariaint/TESTO?LAYOUT=PRESENTAZIONE&amp;TIPODOC=LEGGI&amp;LEGGE=038&amp;LEGGEANNO=1994" TargetMode="External"/><Relationship Id="rId13" Type="http://schemas.openxmlformats.org/officeDocument/2006/relationships/hyperlink" Target="http://arianna.consiglioregionale.piemonte.it/ariaint/TESTO?LAYOUT=PRESENTAZIONE&amp;TIPODOC=LEGGI&amp;LEGGE=038&amp;LEGGEANNO=1994" TargetMode="External"/><Relationship Id="rId18" Type="http://schemas.openxmlformats.org/officeDocument/2006/relationships/hyperlink" Target="http://arianna.consiglioregionale.piemonte.it/ariaint/TESTO?LAYOUT=PRESENTAZIONE&amp;TIPODOC=LEGGI&amp;LEGGE=038&amp;LEGGEANNO=1994" TargetMode="External"/><Relationship Id="rId26" Type="http://schemas.openxmlformats.org/officeDocument/2006/relationships/hyperlink" Target="http://www.nir.it/cgi-bin/N2Ln?urn:nir:stato:legge:1991%3b266" TargetMode="External"/><Relationship Id="rId3" Type="http://schemas.openxmlformats.org/officeDocument/2006/relationships/settings" Target="settings.xml"/><Relationship Id="rId21" Type="http://schemas.openxmlformats.org/officeDocument/2006/relationships/hyperlink" Target="http://arianna.consiglioregionale.piemonte.it/ariaint/TESTO?LAYOUT=PRESENTAZIONE&amp;TIPODOC=LEGGI&amp;LEGGE=038&amp;LEGGEANNO=1994" TargetMode="External"/><Relationship Id="rId34" Type="http://schemas.openxmlformats.org/officeDocument/2006/relationships/control" Target="activeX/activeX2.xml"/><Relationship Id="rId7" Type="http://schemas.openxmlformats.org/officeDocument/2006/relationships/hyperlink" Target="http://arianna.consiglioregionale.piemonte.it/ariaint/TESTO?LAYOUT=PRESENTAZIONE&amp;TIPODOC=LEGGI&amp;LEGGE=038&amp;LEGGEANNO=1994" TargetMode="External"/><Relationship Id="rId12" Type="http://schemas.openxmlformats.org/officeDocument/2006/relationships/hyperlink" Target="http://arianna.consiglioregionale.piemonte.it/ariaint/TESTO?LAYOUT=PRESENTAZIONE&amp;TIPODOC=LEGGI&amp;LEGGE=038&amp;LEGGEANNO=1994" TargetMode="External"/><Relationship Id="rId17" Type="http://schemas.openxmlformats.org/officeDocument/2006/relationships/hyperlink" Target="http://arianna.consiglioregionale.piemonte.it/ariaint/TESTO?LAYOUT=PRESENTAZIONE&amp;TIPODOC=LEGGI&amp;LEGGE=038&amp;LEGGEANNO=1994" TargetMode="External"/><Relationship Id="rId25" Type="http://schemas.openxmlformats.org/officeDocument/2006/relationships/hyperlink" Target="http://www.nir.it/cgi-bin/N2Ln?urn:nir:stato:legge:1991%3b266" TargetMode="External"/><Relationship Id="rId33" Type="http://schemas.openxmlformats.org/officeDocument/2006/relationships/control" Target="activeX/activeX1.xml"/><Relationship Id="rId2" Type="http://schemas.openxmlformats.org/officeDocument/2006/relationships/styles" Target="styles.xml"/><Relationship Id="rId16" Type="http://schemas.openxmlformats.org/officeDocument/2006/relationships/hyperlink" Target="http://arianna.consiglioregionale.piemonte.it/ariaint/TESTO?LAYOUT=PRESENTAZIONE&amp;TIPODOC=LEGGI&amp;LEGGE=038&amp;LEGGEANNO=1994" TargetMode="External"/><Relationship Id="rId20" Type="http://schemas.openxmlformats.org/officeDocument/2006/relationships/hyperlink" Target="http://arianna.consiglioregionale.piemonte.it/ariaint/TESTO?LAYOUT=PRESENTAZIONE&amp;TIPODOC=LEGGI&amp;LEGGE=038&amp;LEGGEANNO=1994" TargetMode="External"/><Relationship Id="rId29" Type="http://schemas.openxmlformats.org/officeDocument/2006/relationships/hyperlink" Target="http://arianna.consiglioregionale.piemonte.it/ariaint/TESTO?LAYOUT=PRESENTAZIONE&amp;TIPODOC=LEGGI&amp;LEGGEANNO=1985&amp;LEGGE=010" TargetMode="External"/><Relationship Id="rId1" Type="http://schemas.openxmlformats.org/officeDocument/2006/relationships/numbering" Target="numbering.xml"/><Relationship Id="rId6" Type="http://schemas.openxmlformats.org/officeDocument/2006/relationships/hyperlink" Target="http://arianna.consiglioregionale.piemonte.it/ariaint/TESTO?LAYOUT=PRESENTAZIONE&amp;TIPODOC=LEGGI&amp;LEGGE=038&amp;LEGGEANNO=1994" TargetMode="External"/><Relationship Id="rId11" Type="http://schemas.openxmlformats.org/officeDocument/2006/relationships/hyperlink" Target="http://arianna.consiglioregionale.piemonte.it/ariaint/TESTO?LAYOUT=PRESENTAZIONE&amp;TIPODOC=LEGGI&amp;LEGGE=038&amp;LEGGEANNO=1994" TargetMode="External"/><Relationship Id="rId24" Type="http://schemas.openxmlformats.org/officeDocument/2006/relationships/hyperlink" Target="http://www.nir.it/cgi-bin/N2Ln?urn:nir:stato:legge:1991-08-11%3b266" TargetMode="External"/><Relationship Id="rId32" Type="http://schemas.openxmlformats.org/officeDocument/2006/relationships/image" Target="media/image1.wmf"/><Relationship Id="rId37" Type="http://schemas.openxmlformats.org/officeDocument/2006/relationships/theme" Target="theme/theme1.xml"/><Relationship Id="rId5" Type="http://schemas.openxmlformats.org/officeDocument/2006/relationships/hyperlink" Target="javascript:espandi('apri1')" TargetMode="External"/><Relationship Id="rId15" Type="http://schemas.openxmlformats.org/officeDocument/2006/relationships/hyperlink" Target="http://arianna.consiglioregionale.piemonte.it/ariaint/TESTO?LAYOUT=PRESENTAZIONE&amp;TIPODOC=LEGGI&amp;LEGGE=038&amp;LEGGEANNO=1994" TargetMode="External"/><Relationship Id="rId23" Type="http://schemas.openxmlformats.org/officeDocument/2006/relationships/hyperlink" Target="http://arianna.consiglioregionale.piemonte.it/ariaint/TESTO?LAYOUT=PRESENTAZIONE&amp;TIPODOC=LEGGI&amp;LEGGE=038&amp;LEGGEANNO=1994" TargetMode="External"/><Relationship Id="rId28" Type="http://schemas.openxmlformats.org/officeDocument/2006/relationships/hyperlink" Target="http://www.nir.it/cgi-bin/N2Ln?urn:nir:stato:legge:1991%3b266" TargetMode="External"/><Relationship Id="rId36" Type="http://schemas.openxmlformats.org/officeDocument/2006/relationships/fontTable" Target="fontTable.xml"/><Relationship Id="rId10" Type="http://schemas.openxmlformats.org/officeDocument/2006/relationships/hyperlink" Target="http://arianna.consiglioregionale.piemonte.it/ariaint/TESTO?LAYOUT=PRESENTAZIONE&amp;TIPODOC=LEGGI&amp;LEGGE=038&amp;LEGGEANNO=1994" TargetMode="External"/><Relationship Id="rId19" Type="http://schemas.openxmlformats.org/officeDocument/2006/relationships/hyperlink" Target="http://arianna.consiglioregionale.piemonte.it/ariaint/TESTO?LAYOUT=PRESENTAZIONE&amp;TIPODOC=LEGGI&amp;LEGGE=038&amp;LEGGEANNO=1994" TargetMode="External"/><Relationship Id="rId31" Type="http://schemas.openxmlformats.org/officeDocument/2006/relationships/hyperlink" Target="http://arianna.consiglioregionale.piemonte.it/ariaint/TESTO?LAYOUT=PRESENTAZIONE&amp;TIPODOC=LEGGI&amp;LEGGEANNO=1984&amp;LEGGE=044" TargetMode="External"/><Relationship Id="rId4" Type="http://schemas.openxmlformats.org/officeDocument/2006/relationships/webSettings" Target="webSettings.xml"/><Relationship Id="rId9" Type="http://schemas.openxmlformats.org/officeDocument/2006/relationships/hyperlink" Target="http://arianna.consiglioregionale.piemonte.it/ariaint/TESTO?LAYOUT=PRESENTAZIONE&amp;TIPODOC=LEGGI&amp;LEGGE=038&amp;LEGGEANNO=1994" TargetMode="External"/><Relationship Id="rId14" Type="http://schemas.openxmlformats.org/officeDocument/2006/relationships/hyperlink" Target="http://arianna.consiglioregionale.piemonte.it/ariaint/TESTO?LAYOUT=PRESENTAZIONE&amp;TIPODOC=LEGGI&amp;LEGGE=038&amp;LEGGEANNO=1994" TargetMode="External"/><Relationship Id="rId22" Type="http://schemas.openxmlformats.org/officeDocument/2006/relationships/hyperlink" Target="http://arianna.consiglioregionale.piemonte.it/ariaint/TESTO?LAYOUT=PRESENTAZIONE&amp;TIPODOC=LEGGI&amp;LEGGE=038&amp;LEGGEANNO=1994" TargetMode="External"/><Relationship Id="rId27" Type="http://schemas.openxmlformats.org/officeDocument/2006/relationships/hyperlink" Target="http://www.nir.it/cgi-bin/N2Ln?urn:nir:stato:legge:1991%3b266" TargetMode="External"/><Relationship Id="rId30" Type="http://schemas.openxmlformats.org/officeDocument/2006/relationships/hyperlink" Target="http://arianna.consiglioregionale.piemonte.it/ariaint/TESTO?LAYOUT=PRESENTAZIONE&amp;TIPODOC=LEGGI&amp;LEGGEANNO=1995&amp;LEGGE=039" TargetMode="External"/><Relationship Id="rId35" Type="http://schemas.openxmlformats.org/officeDocument/2006/relationships/control" Target="activeX/activeX3.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activeX1.xml><?xml version="1.0" encoding="utf-8"?>
<ax:ocx xmlns:ax="http://schemas.microsoft.com/office/2006/activeX" xmlns:r="http://schemas.openxmlformats.org/officeDocument/2006/relationships" ax:classid="{5512D11C-5CC6-11CF-8D67-00AA00BDCE1D}" ax:persistence="persistStream" r:id="rId1"/>
</file>

<file path=word/activeX/activeX2.xml><?xml version="1.0" encoding="utf-8"?>
<ax:ocx xmlns:ax="http://schemas.microsoft.com/office/2006/activeX" xmlns:r="http://schemas.openxmlformats.org/officeDocument/2006/relationships" ax:classid="{5512D11C-5CC6-11CF-8D67-00AA00BDCE1D}" ax:persistence="persistStream" r:id="rId1"/>
</file>

<file path=word/activeX/activeX3.xml><?xml version="1.0" encoding="utf-8"?>
<ax:ocx xmlns:ax="http://schemas.microsoft.com/office/2006/activeX" xmlns:r="http://schemas.openxmlformats.org/officeDocument/2006/relationships" ax:classid="{5512D11C-5CC6-11CF-8D67-00AA00BDCE1D}" ax:persistence="persistStream" r:id="rId1"/>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3101</Words>
  <Characters>17682</Characters>
  <Application>Microsoft Office Word</Application>
  <DocSecurity>0</DocSecurity>
  <Lines>147</Lines>
  <Paragraphs>41</Paragraphs>
  <ScaleCrop>false</ScaleCrop>
  <Company/>
  <LinksUpToDate>false</LinksUpToDate>
  <CharactersWithSpaces>20742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cp:revision>
  <dcterms:created xsi:type="dcterms:W3CDTF">2008-08-30T20:31:00Z</dcterms:created>
  <dcterms:modified xsi:type="dcterms:W3CDTF">2008-08-30T20:32:00Z</dcterms:modified>
</cp:coreProperties>
</file>